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EA665" w14:textId="606A0BDA" w:rsidR="001038C1" w:rsidRDefault="001038C1" w:rsidP="001038C1">
      <w:pPr>
        <w:spacing w:after="0" w:line="239" w:lineRule="auto"/>
        <w:ind w:left="1" w:right="615" w:firstLine="0"/>
        <w:jc w:val="right"/>
        <w:rPr>
          <w:b/>
          <w:u w:val="single" w:color="000000"/>
        </w:rPr>
      </w:pPr>
      <w:r>
        <w:rPr>
          <w:b/>
          <w:noProof/>
          <w:u w:val="single" w:color="000000"/>
          <w:lang w:val="de-DE" w:eastAsia="de-DE" w:bidi="ar-SA"/>
        </w:rPr>
        <w:drawing>
          <wp:anchor distT="0" distB="0" distL="114300" distR="114300" simplePos="0" relativeHeight="251658241" behindDoc="1" locked="0" layoutInCell="1" allowOverlap="1" wp14:anchorId="0D48277A" wp14:editId="045174EB">
            <wp:simplePos x="0" y="0"/>
            <wp:positionH relativeFrom="column">
              <wp:posOffset>2070425</wp:posOffset>
            </wp:positionH>
            <wp:positionV relativeFrom="paragraph">
              <wp:posOffset>83762</wp:posOffset>
            </wp:positionV>
            <wp:extent cx="1529080" cy="637540"/>
            <wp:effectExtent l="0" t="0" r="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are-logo_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9080" cy="637540"/>
                    </a:xfrm>
                    <a:prstGeom prst="rect">
                      <a:avLst/>
                    </a:prstGeom>
                  </pic:spPr>
                </pic:pic>
              </a:graphicData>
            </a:graphic>
          </wp:anchor>
        </w:drawing>
      </w:r>
    </w:p>
    <w:p w14:paraId="4FD25552" w14:textId="77777777" w:rsidR="001038C1" w:rsidRDefault="001038C1">
      <w:pPr>
        <w:spacing w:after="0" w:line="239" w:lineRule="auto"/>
        <w:ind w:left="1" w:right="615" w:firstLine="0"/>
        <w:jc w:val="left"/>
        <w:rPr>
          <w:b/>
          <w:u w:val="single" w:color="000000"/>
        </w:rPr>
      </w:pPr>
    </w:p>
    <w:p w14:paraId="7EB9279B" w14:textId="77777777" w:rsidR="004227DC" w:rsidRDefault="004227DC">
      <w:pPr>
        <w:spacing w:after="0" w:line="239" w:lineRule="auto"/>
        <w:ind w:left="1" w:right="615" w:firstLine="0"/>
        <w:jc w:val="left"/>
        <w:rPr>
          <w:b/>
          <w:u w:val="single" w:color="000000"/>
        </w:rPr>
      </w:pPr>
    </w:p>
    <w:p w14:paraId="53200274" w14:textId="66B65ADB" w:rsidR="004E4CFE" w:rsidRPr="004227DC" w:rsidRDefault="004E4CFE" w:rsidP="004227DC">
      <w:pPr>
        <w:spacing w:after="0" w:line="239" w:lineRule="auto"/>
        <w:ind w:left="1" w:right="615" w:firstLine="0"/>
        <w:jc w:val="center"/>
        <w:rPr>
          <w:b/>
          <w:sz w:val="28"/>
          <w:u w:val="single" w:color="000000"/>
        </w:rPr>
      </w:pPr>
      <w:r w:rsidRPr="004227DC">
        <w:rPr>
          <w:b/>
          <w:sz w:val="28"/>
          <w:u w:val="single" w:color="000000"/>
        </w:rPr>
        <w:t xml:space="preserve">GA²LEN/HAEi </w:t>
      </w:r>
      <w:r w:rsidR="00990C3A" w:rsidRPr="004227DC">
        <w:rPr>
          <w:b/>
          <w:sz w:val="28"/>
          <w:u w:val="single" w:color="000000"/>
        </w:rPr>
        <w:t>Angioedema Centers of Reference and Excellence (ACARE) Steering Committee (ASC) Chart</w:t>
      </w:r>
      <w:r w:rsidR="001B6658">
        <w:rPr>
          <w:b/>
          <w:sz w:val="28"/>
          <w:u w:val="single" w:color="000000"/>
        </w:rPr>
        <w:t>er</w:t>
      </w:r>
    </w:p>
    <w:p w14:paraId="0E0B09EA" w14:textId="12F7EDFA" w:rsidR="004E4CFE" w:rsidRPr="004227DC" w:rsidRDefault="004E4CFE">
      <w:pPr>
        <w:spacing w:after="0" w:line="239" w:lineRule="auto"/>
        <w:ind w:left="1" w:right="615" w:firstLine="0"/>
        <w:jc w:val="left"/>
        <w:rPr>
          <w:b/>
          <w:u w:val="single" w:color="000000"/>
        </w:rPr>
      </w:pPr>
    </w:p>
    <w:p w14:paraId="58880D74" w14:textId="05637966" w:rsidR="00254355" w:rsidRDefault="004E4CFE">
      <w:pPr>
        <w:spacing w:after="0" w:line="239" w:lineRule="auto"/>
        <w:ind w:left="1" w:right="615" w:firstLine="0"/>
        <w:jc w:val="left"/>
      </w:pPr>
      <w:r>
        <w:rPr>
          <w:b/>
        </w:rPr>
        <w:t>Version</w:t>
      </w:r>
      <w:r w:rsidR="00990C3A" w:rsidRPr="00A80F9E">
        <w:rPr>
          <w:b/>
        </w:rPr>
        <w:t xml:space="preserve">: </w:t>
      </w:r>
      <w:r w:rsidR="008E166D" w:rsidRPr="00A80F9E">
        <w:rPr>
          <w:b/>
        </w:rPr>
        <w:t>06</w:t>
      </w:r>
      <w:r w:rsidR="00990C3A" w:rsidRPr="00A80F9E">
        <w:rPr>
          <w:b/>
        </w:rPr>
        <w:t>/20</w:t>
      </w:r>
      <w:r w:rsidR="00F7437E" w:rsidRPr="00A80F9E">
        <w:rPr>
          <w:b/>
        </w:rPr>
        <w:t>2</w:t>
      </w:r>
      <w:r w:rsidR="008E166D" w:rsidRPr="00A80F9E">
        <w:rPr>
          <w:b/>
        </w:rPr>
        <w:t>3</w:t>
      </w:r>
    </w:p>
    <w:p w14:paraId="767904DD" w14:textId="77777777" w:rsidR="00254355" w:rsidRDefault="00990C3A">
      <w:pPr>
        <w:spacing w:after="0" w:line="259" w:lineRule="auto"/>
        <w:ind w:left="1" w:right="0" w:firstLine="0"/>
        <w:jc w:val="left"/>
      </w:pPr>
      <w:r>
        <w:rPr>
          <w:b/>
        </w:rPr>
        <w:t xml:space="preserve"> </w:t>
      </w:r>
    </w:p>
    <w:p w14:paraId="032C8ADE" w14:textId="77777777" w:rsidR="002822BB" w:rsidRDefault="00990C3A">
      <w:pPr>
        <w:ind w:left="-4" w:right="0"/>
      </w:pPr>
      <w:r>
        <w:t xml:space="preserve">The ACARE program is a </w:t>
      </w:r>
      <w:r w:rsidR="004E4CFE">
        <w:t xml:space="preserve">joint </w:t>
      </w:r>
      <w:r>
        <w:t>initiative</w:t>
      </w:r>
      <w:r w:rsidR="004E4CFE">
        <w:t xml:space="preserve"> by </w:t>
      </w:r>
      <w:r w:rsidR="004E4CFE" w:rsidRPr="004227DC">
        <w:t>GA²LEN and HAE</w:t>
      </w:r>
      <w:r w:rsidR="00DE70A0">
        <w:t xml:space="preserve"> International (HAEi) </w:t>
      </w:r>
      <w:r>
        <w:t>for</w:t>
      </w:r>
      <w:r w:rsidR="0040110F">
        <w:t xml:space="preserve"> </w:t>
      </w:r>
      <w:r>
        <w:t>develop</w:t>
      </w:r>
      <w:r w:rsidR="0040110F">
        <w:t xml:space="preserve">ing </w:t>
      </w:r>
      <w:r>
        <w:t>and accredit</w:t>
      </w:r>
      <w:r w:rsidR="0040110F">
        <w:t>ing an interactive network</w:t>
      </w:r>
      <w:r>
        <w:t xml:space="preserve"> of centers of reference and excellence in angioedema. Angioedema is a common and debilitating condition and can be a challenge for both patients and treating physicians, especially when </w:t>
      </w:r>
      <w:r w:rsidR="001B3AA2">
        <w:t>recurrent</w:t>
      </w:r>
      <w:r>
        <w:t xml:space="preserve">. ACAREs provide excellence in angioedema management, increase the knowledge of angioedema by research and education, and promote the awareness of angioedema by advocacy activities. </w:t>
      </w:r>
    </w:p>
    <w:p w14:paraId="253DDA7B" w14:textId="77777777" w:rsidR="002822BB" w:rsidRDefault="002822BB">
      <w:pPr>
        <w:ind w:left="-4" w:right="0"/>
      </w:pPr>
    </w:p>
    <w:p w14:paraId="1007473C" w14:textId="5E93AEA9" w:rsidR="00254355" w:rsidRDefault="00254355">
      <w:pPr>
        <w:spacing w:after="0" w:line="259" w:lineRule="auto"/>
        <w:ind w:left="0" w:right="0" w:firstLine="0"/>
        <w:jc w:val="left"/>
      </w:pPr>
    </w:p>
    <w:p w14:paraId="02447AA1" w14:textId="77777777" w:rsidR="00254355" w:rsidRPr="00990C3A" w:rsidRDefault="00990C3A">
      <w:pPr>
        <w:pStyle w:val="Titre1"/>
        <w:ind w:left="-4"/>
        <w:rPr>
          <w:lang w:val="en-US"/>
        </w:rPr>
      </w:pPr>
      <w:r>
        <w:rPr>
          <w:lang w:val="en-US"/>
        </w:rPr>
        <w:t>ACARE</w:t>
      </w:r>
      <w:r w:rsidRPr="00990C3A">
        <w:rPr>
          <w:lang w:val="en-US"/>
        </w:rPr>
        <w:t xml:space="preserve"> Steering committee (</w:t>
      </w:r>
      <w:r>
        <w:rPr>
          <w:lang w:val="en-US"/>
        </w:rPr>
        <w:t>ASC</w:t>
      </w:r>
      <w:r w:rsidRPr="00990C3A">
        <w:rPr>
          <w:lang w:val="en-US"/>
        </w:rPr>
        <w:t xml:space="preserve">) </w:t>
      </w:r>
    </w:p>
    <w:p w14:paraId="18211DF3" w14:textId="6397B8B3" w:rsidR="00254355" w:rsidRDefault="00824F96" w:rsidP="00824F96">
      <w:pPr>
        <w:ind w:left="-4" w:right="0"/>
      </w:pPr>
      <w:r>
        <w:t xml:space="preserve">As a global and interactive network, all ACAREs have the same rights and responsibilities. </w:t>
      </w:r>
      <w:r w:rsidR="00990C3A">
        <w:t xml:space="preserve">The ACARE network </w:t>
      </w:r>
      <w:r w:rsidR="00DE70A0">
        <w:t xml:space="preserve">is governed by </w:t>
      </w:r>
      <w:r w:rsidR="00DB1993">
        <w:t>the ACARE S</w:t>
      </w:r>
      <w:r w:rsidR="00990C3A">
        <w:t xml:space="preserve">teering </w:t>
      </w:r>
      <w:r w:rsidR="00DB1993">
        <w:t>C</w:t>
      </w:r>
      <w:r w:rsidR="00990C3A">
        <w:t>ommittee</w:t>
      </w:r>
      <w:r w:rsidR="00DE70A0">
        <w:t xml:space="preserve"> </w:t>
      </w:r>
      <w:r w:rsidR="00990C3A">
        <w:t>(ASC)</w:t>
      </w:r>
      <w:r w:rsidR="00DE70A0">
        <w:t xml:space="preserve">, which (1) </w:t>
      </w:r>
      <w:r w:rsidR="00990C3A">
        <w:t>oversees and coordinates the activities of the ACARE network</w:t>
      </w:r>
      <w:r w:rsidR="00DE70A0">
        <w:t>,</w:t>
      </w:r>
      <w:r w:rsidR="0047518B">
        <w:t xml:space="preserve"> </w:t>
      </w:r>
      <w:r w:rsidR="00DE70A0">
        <w:t xml:space="preserve">(2) </w:t>
      </w:r>
      <w:r w:rsidR="00990C3A">
        <w:t>reports to the GA²LEN executive committee</w:t>
      </w:r>
      <w:r w:rsidR="00DE70A0">
        <w:t xml:space="preserve">, and (3) provides </w:t>
      </w:r>
      <w:r w:rsidR="002C39F8">
        <w:t xml:space="preserve">an annual </w:t>
      </w:r>
      <w:r w:rsidR="00DE70A0">
        <w:t>update to the HAEi Board of Directors</w:t>
      </w:r>
      <w:r w:rsidR="00990C3A">
        <w:t>.</w:t>
      </w:r>
      <w:r w:rsidR="009A3BE3" w:rsidRPr="00D5295D">
        <w:t xml:space="preserve"> </w:t>
      </w:r>
      <w:r w:rsidR="009A3BE3" w:rsidRPr="004E0A5E">
        <w:t xml:space="preserve">The ASC has 5 members, which include the ACARE coordinator and deputy coordinator. In addition, a member of </w:t>
      </w:r>
      <w:proofErr w:type="spellStart"/>
      <w:r w:rsidR="009A3BE3" w:rsidRPr="004E0A5E">
        <w:t>HAEi’s</w:t>
      </w:r>
      <w:proofErr w:type="spellEnd"/>
      <w:r w:rsidR="009A3BE3" w:rsidRPr="004E0A5E">
        <w:t xml:space="preserve"> executive team will function as non-voting member and consultant</w:t>
      </w:r>
      <w:r w:rsidR="00D9010A">
        <w:t xml:space="preserve">. </w:t>
      </w:r>
      <w:r w:rsidR="00DE70A0">
        <w:t>To ensure long-term continuity and alignment with other GA</w:t>
      </w:r>
      <w:r w:rsidR="00DE70A0" w:rsidRPr="004E0A5E">
        <w:t>2</w:t>
      </w:r>
      <w:r w:rsidR="00DE70A0">
        <w:t>LEN activities, o</w:t>
      </w:r>
      <w:r w:rsidR="004E4CFE">
        <w:t xml:space="preserve">ne ASC position must be held by a member of the </w:t>
      </w:r>
      <w:r w:rsidR="00990C3A">
        <w:t xml:space="preserve">GA²LEN executive committee. </w:t>
      </w:r>
      <w:r w:rsidR="004227DC">
        <w:t>This member is appointed by the GA</w:t>
      </w:r>
      <w:r w:rsidR="004227DC" w:rsidRPr="004E0A5E">
        <w:t>2</w:t>
      </w:r>
      <w:r w:rsidR="004227DC">
        <w:t>LEN executive committee</w:t>
      </w:r>
      <w:r w:rsidR="00990C3A">
        <w:t xml:space="preserve">. The ASC is supported by the ACARE office, in Berlin, Germany. </w:t>
      </w:r>
    </w:p>
    <w:p w14:paraId="4986B43E" w14:textId="04777DE0" w:rsidR="00254355" w:rsidRDefault="00254355">
      <w:pPr>
        <w:spacing w:after="0" w:line="259" w:lineRule="auto"/>
        <w:ind w:left="0" w:right="0" w:firstLine="0"/>
        <w:jc w:val="left"/>
      </w:pPr>
    </w:p>
    <w:p w14:paraId="4FBD8B82" w14:textId="77777777" w:rsidR="00254355" w:rsidRPr="00990C3A" w:rsidRDefault="00990C3A">
      <w:pPr>
        <w:pStyle w:val="Titre2"/>
        <w:ind w:left="-5"/>
        <w:rPr>
          <w:lang w:val="en-US"/>
        </w:rPr>
      </w:pPr>
      <w:r w:rsidRPr="00990C3A">
        <w:rPr>
          <w:lang w:val="en-US"/>
        </w:rPr>
        <w:t xml:space="preserve">Conflicts of Interest </w:t>
      </w:r>
    </w:p>
    <w:p w14:paraId="359DE407" w14:textId="77777777" w:rsidR="00254355" w:rsidRDefault="00990C3A">
      <w:pPr>
        <w:ind w:left="-4" w:right="0"/>
      </w:pPr>
      <w:r>
        <w:t xml:space="preserve">The members of the ASC should not undertake any other activity which could affect their independent judgment in the performance of their duties, or which conflicts with (or could reasonably give the appearance of conflicting with) the interests of ACARE. This does not preclude membership on advisory boards of pharmaceutical companies, receiving honoraria for lectures or consulting, membership on the executive boards of other disease registries or other scientific committees, but such activities should be disclosed as potential conflicts of interests. </w:t>
      </w:r>
    </w:p>
    <w:p w14:paraId="0541A64E" w14:textId="77777777" w:rsidR="00254355" w:rsidRDefault="00990C3A">
      <w:pPr>
        <w:spacing w:after="0" w:line="259" w:lineRule="auto"/>
        <w:ind w:left="0" w:right="0" w:firstLine="0"/>
        <w:jc w:val="left"/>
      </w:pPr>
      <w:r>
        <w:rPr>
          <w:b/>
        </w:rPr>
        <w:t xml:space="preserve"> </w:t>
      </w:r>
    </w:p>
    <w:p w14:paraId="4295B5EF" w14:textId="77777777" w:rsidR="00254355" w:rsidRPr="00990C3A" w:rsidRDefault="00990C3A">
      <w:pPr>
        <w:pStyle w:val="Titre2"/>
        <w:ind w:left="-5"/>
        <w:rPr>
          <w:lang w:val="en-US"/>
        </w:rPr>
      </w:pPr>
      <w:r w:rsidRPr="00990C3A">
        <w:rPr>
          <w:lang w:val="en-US"/>
        </w:rPr>
        <w:t xml:space="preserve">Confidential Information </w:t>
      </w:r>
    </w:p>
    <w:p w14:paraId="04716320" w14:textId="77777777" w:rsidR="00254355" w:rsidRDefault="00990C3A">
      <w:pPr>
        <w:ind w:left="-4" w:right="0"/>
      </w:pPr>
      <w:r>
        <w:t xml:space="preserve">All ASC members shall be aware that the information they receive may be of confidential nature, and that they may not make use of, or disclose, such confidential information for any other purpose than for performing their duties as ASC members. </w:t>
      </w:r>
    </w:p>
    <w:p w14:paraId="0CF4792D" w14:textId="77777777" w:rsidR="00254355" w:rsidRDefault="00990C3A">
      <w:pPr>
        <w:spacing w:after="0" w:line="259" w:lineRule="auto"/>
        <w:ind w:left="0" w:right="0" w:firstLine="0"/>
        <w:jc w:val="left"/>
      </w:pPr>
      <w:r>
        <w:t xml:space="preserve"> </w:t>
      </w:r>
    </w:p>
    <w:p w14:paraId="19D96FD1" w14:textId="77777777" w:rsidR="00254355" w:rsidRPr="00990C3A" w:rsidRDefault="00990C3A">
      <w:pPr>
        <w:pStyle w:val="Titre2"/>
        <w:ind w:left="-5"/>
        <w:rPr>
          <w:lang w:val="en-US"/>
        </w:rPr>
      </w:pPr>
      <w:r w:rsidRPr="00990C3A">
        <w:rPr>
          <w:lang w:val="en-US"/>
        </w:rPr>
        <w:t xml:space="preserve">Funding and reimbursement </w:t>
      </w:r>
      <w:r>
        <w:rPr>
          <w:lang w:val="en-US"/>
        </w:rPr>
        <w:t>ASC</w:t>
      </w:r>
      <w:r w:rsidRPr="00990C3A">
        <w:rPr>
          <w:lang w:val="en-US"/>
        </w:rPr>
        <w:t xml:space="preserve"> members </w:t>
      </w:r>
    </w:p>
    <w:p w14:paraId="45A36ECE" w14:textId="399C77C0" w:rsidR="00254355" w:rsidRDefault="00990C3A">
      <w:pPr>
        <w:ind w:left="-4" w:right="0"/>
      </w:pPr>
      <w:r>
        <w:t xml:space="preserve">ASC members will not </w:t>
      </w:r>
      <w:r w:rsidR="00346227">
        <w:t>receive</w:t>
      </w:r>
      <w:r>
        <w:t xml:space="preserve"> honoraria or other fees for participating as a member or an author. </w:t>
      </w:r>
      <w:r w:rsidR="00B62A19">
        <w:t>If funding is available, r</w:t>
      </w:r>
      <w:r>
        <w:t xml:space="preserve">easonable travel </w:t>
      </w:r>
      <w:r w:rsidR="00B62A19">
        <w:t xml:space="preserve">reimbursement for </w:t>
      </w:r>
      <w:r>
        <w:t>atten</w:t>
      </w:r>
      <w:r w:rsidR="00B62A19">
        <w:t>ding</w:t>
      </w:r>
      <w:r>
        <w:t xml:space="preserve"> ACARE meetings </w:t>
      </w:r>
      <w:r w:rsidR="00B62A19">
        <w:t xml:space="preserve">may </w:t>
      </w:r>
      <w:r>
        <w:t xml:space="preserve">be </w:t>
      </w:r>
      <w:r w:rsidR="00B62A19">
        <w:t>available</w:t>
      </w:r>
      <w:r>
        <w:t xml:space="preserve">. </w:t>
      </w:r>
    </w:p>
    <w:p w14:paraId="29DEB26C" w14:textId="77777777" w:rsidR="00254355" w:rsidRDefault="00990C3A">
      <w:pPr>
        <w:spacing w:after="0" w:line="259" w:lineRule="auto"/>
        <w:ind w:left="0" w:right="0" w:firstLine="0"/>
        <w:jc w:val="left"/>
      </w:pPr>
      <w:r>
        <w:t xml:space="preserve"> </w:t>
      </w:r>
    </w:p>
    <w:p w14:paraId="5F6FAE0D" w14:textId="77777777" w:rsidR="00254355" w:rsidRDefault="00990C3A">
      <w:pPr>
        <w:spacing w:after="0" w:line="259" w:lineRule="auto"/>
        <w:ind w:left="0" w:right="0" w:firstLine="0"/>
        <w:jc w:val="left"/>
      </w:pPr>
      <w:r>
        <w:t xml:space="preserve"> </w:t>
      </w:r>
    </w:p>
    <w:p w14:paraId="7147D3B4" w14:textId="77777777" w:rsidR="00267A4E" w:rsidRDefault="00267A4E">
      <w:pPr>
        <w:spacing w:after="0" w:line="259" w:lineRule="auto"/>
        <w:ind w:left="0" w:right="0" w:firstLine="0"/>
        <w:jc w:val="left"/>
      </w:pPr>
    </w:p>
    <w:p w14:paraId="4B6EE8B0" w14:textId="77777777" w:rsidR="00267A4E" w:rsidRDefault="00267A4E">
      <w:pPr>
        <w:spacing w:after="0" w:line="259" w:lineRule="auto"/>
        <w:ind w:left="0" w:right="0" w:firstLine="0"/>
        <w:jc w:val="left"/>
      </w:pPr>
    </w:p>
    <w:p w14:paraId="5A751A3D" w14:textId="77777777" w:rsidR="00254355" w:rsidRPr="00990C3A" w:rsidRDefault="00990C3A">
      <w:pPr>
        <w:pStyle w:val="Titre1"/>
        <w:ind w:left="-4"/>
        <w:rPr>
          <w:lang w:val="en-US"/>
        </w:rPr>
      </w:pPr>
      <w:r>
        <w:rPr>
          <w:lang w:val="en-US"/>
        </w:rPr>
        <w:lastRenderedPageBreak/>
        <w:t>ACARE</w:t>
      </w:r>
      <w:r w:rsidRPr="00990C3A">
        <w:rPr>
          <w:lang w:val="en-US"/>
        </w:rPr>
        <w:t xml:space="preserve"> centers </w:t>
      </w:r>
    </w:p>
    <w:p w14:paraId="597C771E" w14:textId="77777777" w:rsidR="00254355" w:rsidRDefault="00990C3A">
      <w:pPr>
        <w:spacing w:after="0" w:line="259" w:lineRule="auto"/>
        <w:ind w:left="0" w:right="0" w:firstLine="0"/>
        <w:jc w:val="left"/>
      </w:pPr>
      <w:r>
        <w:rPr>
          <w:i/>
        </w:rPr>
        <w:t xml:space="preserve"> </w:t>
      </w:r>
    </w:p>
    <w:p w14:paraId="16F29564" w14:textId="77777777" w:rsidR="00254355" w:rsidRPr="00990C3A" w:rsidRDefault="00990C3A">
      <w:pPr>
        <w:pStyle w:val="Titre2"/>
        <w:ind w:left="-5"/>
        <w:rPr>
          <w:lang w:val="en-US"/>
        </w:rPr>
      </w:pPr>
      <w:r w:rsidRPr="00990C3A">
        <w:rPr>
          <w:lang w:val="en-US"/>
        </w:rPr>
        <w:t xml:space="preserve">Application </w:t>
      </w:r>
    </w:p>
    <w:p w14:paraId="566D2EDD" w14:textId="4171DC87" w:rsidR="00254355" w:rsidRDefault="00163636">
      <w:pPr>
        <w:spacing w:after="0" w:line="259" w:lineRule="auto"/>
        <w:ind w:left="0" w:right="0" w:firstLine="0"/>
        <w:jc w:val="left"/>
        <w:rPr>
          <w:i/>
        </w:rPr>
      </w:pPr>
      <w:r w:rsidRPr="00163636">
        <w:t>Centers need to apply to become a</w:t>
      </w:r>
      <w:r w:rsidR="00EF68D3">
        <w:t>n</w:t>
      </w:r>
      <w:r w:rsidRPr="00163636">
        <w:t xml:space="preserve"> </w:t>
      </w:r>
      <w:r>
        <w:t>A</w:t>
      </w:r>
      <w:r w:rsidRPr="00163636">
        <w:t xml:space="preserve">CARE. The application is received and confirmed by the </w:t>
      </w:r>
      <w:r>
        <w:t>A</w:t>
      </w:r>
      <w:r w:rsidRPr="00163636">
        <w:t xml:space="preserve">CARE office. The </w:t>
      </w:r>
      <w:r>
        <w:t>A</w:t>
      </w:r>
      <w:r w:rsidRPr="00163636">
        <w:t xml:space="preserve">CARE office informs the applicant center about the audit procedure and provides the documents needed for the audit. The applicant must send documentation to the </w:t>
      </w:r>
      <w:r>
        <w:t>A</w:t>
      </w:r>
      <w:r w:rsidRPr="00163636">
        <w:t xml:space="preserve">CARE office by e-mail that shows in how far the center meets the 32 </w:t>
      </w:r>
      <w:r w:rsidR="00A42D4E">
        <w:t>A</w:t>
      </w:r>
      <w:r w:rsidRPr="00163636">
        <w:t xml:space="preserve">CARE criteria. The office checks this documentation and decides if the center is ready to be audited and informs it accordingly. Then the </w:t>
      </w:r>
      <w:r w:rsidR="00A42D4E">
        <w:t>A</w:t>
      </w:r>
      <w:r w:rsidRPr="00163636">
        <w:t xml:space="preserve">CARE office looks for an appropriate auditor – the applicant center may suggest an auditor, but the </w:t>
      </w:r>
      <w:r w:rsidR="00A42D4E">
        <w:t>A</w:t>
      </w:r>
      <w:r w:rsidRPr="00163636">
        <w:t xml:space="preserve">CARE office has final say and can appoint a different auditor. The </w:t>
      </w:r>
      <w:r w:rsidR="00CA3CDB">
        <w:t>A</w:t>
      </w:r>
      <w:r w:rsidRPr="00163636">
        <w:t xml:space="preserve">CARE office provides the auditor with the documentation needed for the audit (documentation and audit report template). After the applicant center has provided the needed documents and the </w:t>
      </w:r>
      <w:r w:rsidR="00CA3CDB">
        <w:t>A</w:t>
      </w:r>
      <w:r w:rsidRPr="00163636">
        <w:t xml:space="preserve">CARE office deems them complete, an audit date is set. Applicant centers will be added to the </w:t>
      </w:r>
      <w:r w:rsidR="00CA3CDB">
        <w:t>A</w:t>
      </w:r>
      <w:r w:rsidRPr="00163636">
        <w:t>CARE website when the date of the audit is set.</w:t>
      </w:r>
      <w:r w:rsidR="00990C3A" w:rsidRPr="006F2A73">
        <w:rPr>
          <w:iCs/>
        </w:rPr>
        <w:t xml:space="preserve"> </w:t>
      </w:r>
      <w:r w:rsidR="006F2A73" w:rsidRPr="00A80F9E">
        <w:rPr>
          <w:iCs/>
        </w:rPr>
        <w:t xml:space="preserve">If an ACARE applicant does not respond after 3 emails sent from the ACARE office, they will be removed from the applicant list again. </w:t>
      </w:r>
      <w:r w:rsidR="00C406AF" w:rsidRPr="00A80F9E">
        <w:rPr>
          <w:iCs/>
        </w:rPr>
        <w:t>If the applicant wants to pick up the process again after this, a new application must be submitted</w:t>
      </w:r>
      <w:r w:rsidR="00D35D40" w:rsidRPr="00A80F9E">
        <w:rPr>
          <w:iCs/>
        </w:rPr>
        <w:t xml:space="preserve">. </w:t>
      </w:r>
      <w:r w:rsidR="006F2A73" w:rsidRPr="00A80F9E">
        <w:rPr>
          <w:iCs/>
        </w:rPr>
        <w:t>Certification should take place no later than 5 months after application.</w:t>
      </w:r>
    </w:p>
    <w:p w14:paraId="4F6F8330" w14:textId="77777777" w:rsidR="00260361" w:rsidRDefault="00260361">
      <w:pPr>
        <w:spacing w:after="0" w:line="259" w:lineRule="auto"/>
        <w:ind w:left="0" w:right="0" w:firstLine="0"/>
        <w:jc w:val="left"/>
      </w:pPr>
    </w:p>
    <w:p w14:paraId="43573C8B" w14:textId="08F441D3" w:rsidR="00BD3198" w:rsidRDefault="00990C3A" w:rsidP="00BD3198">
      <w:pPr>
        <w:spacing w:after="0" w:line="240" w:lineRule="auto"/>
      </w:pPr>
      <w:r w:rsidRPr="004227DC">
        <w:rPr>
          <w:i/>
        </w:rPr>
        <w:t xml:space="preserve">Audit </w:t>
      </w:r>
      <w:r w:rsidR="007E090A" w:rsidRPr="004227DC">
        <w:rPr>
          <w:i/>
        </w:rPr>
        <w:br/>
      </w:r>
      <w:r w:rsidR="00862E60">
        <w:t>A</w:t>
      </w:r>
      <w:r w:rsidR="00BD3198">
        <w:t xml:space="preserve">CARE audits are performed by </w:t>
      </w:r>
      <w:r w:rsidR="00862E60">
        <w:t>A</w:t>
      </w:r>
      <w:r w:rsidR="00BD3198">
        <w:t xml:space="preserve">CARE heads and/or their deputies. Travel costs are not reimbursed unless this is cleared with the </w:t>
      </w:r>
      <w:r w:rsidR="00E12292">
        <w:t>A</w:t>
      </w:r>
      <w:r w:rsidR="00BD3198">
        <w:t xml:space="preserve">CARE office before the audit. </w:t>
      </w:r>
      <w:r w:rsidR="00BD3198" w:rsidRPr="00EE2D6C">
        <w:t xml:space="preserve">First </w:t>
      </w:r>
      <w:r w:rsidR="00E12292">
        <w:t>A</w:t>
      </w:r>
      <w:r w:rsidR="00BD3198" w:rsidRPr="00EE2D6C">
        <w:t>CARE audits should be performed on site. In special cases, audits by video conference are possible. For example, if the auditor has recently visited the applicant center in person or will visit at the next opportunity</w:t>
      </w:r>
      <w:r w:rsidR="00BD3198">
        <w:t xml:space="preserve"> or the pandemic situation requires it. Videoconference audits need to be approved by the </w:t>
      </w:r>
      <w:r w:rsidR="00E12292">
        <w:t>A</w:t>
      </w:r>
      <w:r w:rsidR="00BD3198">
        <w:t xml:space="preserve">CARE office before the audit. </w:t>
      </w:r>
      <w:r w:rsidR="00BD3198" w:rsidRPr="006516CE">
        <w:t>The auditor will receive a guideline for the online audit to be conducted</w:t>
      </w:r>
      <w:r w:rsidR="00BD3198">
        <w:t>.</w:t>
      </w:r>
      <w:r w:rsidR="00CF306A">
        <w:t xml:space="preserve"> </w:t>
      </w:r>
    </w:p>
    <w:p w14:paraId="04BA82BB" w14:textId="5E96B6AC" w:rsidR="00BD3198" w:rsidRPr="00383837" w:rsidRDefault="00BD3198" w:rsidP="00E17F35">
      <w:pPr>
        <w:spacing w:after="0" w:line="240" w:lineRule="auto"/>
      </w:pPr>
      <w:r>
        <w:t xml:space="preserve">Auditors report on their audit visit to the </w:t>
      </w:r>
      <w:r w:rsidR="00FC7B8A">
        <w:t>A</w:t>
      </w:r>
      <w:r>
        <w:t xml:space="preserve">CARE office, by sending the audit report and pictures taken together with a short summary (3 to 5 sentences) and their recommendation to certify the applicant center or not. The </w:t>
      </w:r>
      <w:r w:rsidR="00FC7B8A">
        <w:t>A</w:t>
      </w:r>
      <w:r>
        <w:t xml:space="preserve">CARE office obtains confirmation from all </w:t>
      </w:r>
      <w:r w:rsidR="00FC7B8A">
        <w:t>A</w:t>
      </w:r>
      <w:r>
        <w:t xml:space="preserve">SC members to follow the recommendation of the auditor. In case of different opinions, </w:t>
      </w:r>
      <w:r w:rsidR="00FC7B8A">
        <w:t>A</w:t>
      </w:r>
      <w:r>
        <w:t xml:space="preserve">SC members will seek consensus. After being successfully audited, centers receive a certificate valid for two years, after that there will be a re-audit. The second re-audit will take place after three years. After that the audit period will be every four years. Re-Audits can be conducted remotely. Providing documentation before each re-audit is mandatory for all </w:t>
      </w:r>
      <w:r w:rsidR="00B17DEA">
        <w:t>A</w:t>
      </w:r>
      <w:r>
        <w:t>CAREs.</w:t>
      </w:r>
    </w:p>
    <w:p w14:paraId="295828D3" w14:textId="27A54CDA" w:rsidR="00254355" w:rsidRDefault="00990C3A" w:rsidP="00BD3198">
      <w:pPr>
        <w:ind w:left="-4" w:right="0"/>
        <w:rPr>
          <w:b/>
        </w:rPr>
      </w:pPr>
      <w:r>
        <w:rPr>
          <w:b/>
        </w:rPr>
        <w:t xml:space="preserve"> </w:t>
      </w:r>
    </w:p>
    <w:p w14:paraId="0B820E28" w14:textId="77777777" w:rsidR="007D2248" w:rsidRDefault="007D2248" w:rsidP="00BD3198">
      <w:pPr>
        <w:ind w:left="-4" w:right="0"/>
        <w:rPr>
          <w:b/>
        </w:rPr>
      </w:pPr>
    </w:p>
    <w:p w14:paraId="5A5FAD22" w14:textId="4AD97119" w:rsidR="00EC66DB" w:rsidRPr="00570CCC" w:rsidRDefault="00395760" w:rsidP="00EC66DB">
      <w:pPr>
        <w:spacing w:after="0" w:line="240" w:lineRule="auto"/>
        <w:rPr>
          <w:bCs/>
          <w:i/>
          <w:iCs/>
        </w:rPr>
      </w:pPr>
      <w:r>
        <w:rPr>
          <w:bCs/>
          <w:i/>
          <w:iCs/>
        </w:rPr>
        <w:t>A</w:t>
      </w:r>
      <w:r w:rsidR="00EC66DB" w:rsidRPr="00570CCC">
        <w:rPr>
          <w:bCs/>
          <w:i/>
          <w:iCs/>
        </w:rPr>
        <w:t>CARE projects -- Application and Procedure</w:t>
      </w:r>
    </w:p>
    <w:p w14:paraId="2381CDF7" w14:textId="77777777" w:rsidR="00EC66DB" w:rsidRPr="00570CCC" w:rsidRDefault="00EC66DB" w:rsidP="00EC66DB">
      <w:pPr>
        <w:spacing w:after="0" w:line="240" w:lineRule="auto"/>
        <w:rPr>
          <w:bCs/>
        </w:rPr>
      </w:pPr>
    </w:p>
    <w:p w14:paraId="45C743B0" w14:textId="052466EF" w:rsidR="00EC66DB" w:rsidRPr="00570CCC" w:rsidRDefault="00EC66DB" w:rsidP="00EC66DB">
      <w:pPr>
        <w:spacing w:after="0" w:line="240" w:lineRule="auto"/>
        <w:rPr>
          <w:bCs/>
        </w:rPr>
      </w:pPr>
      <w:r w:rsidRPr="00570CCC">
        <w:rPr>
          <w:bCs/>
        </w:rPr>
        <w:t xml:space="preserve">Scientific Projects run through the </w:t>
      </w:r>
      <w:r w:rsidR="00395760">
        <w:rPr>
          <w:bCs/>
        </w:rPr>
        <w:t>A</w:t>
      </w:r>
      <w:r w:rsidRPr="00570CCC">
        <w:rPr>
          <w:bCs/>
        </w:rPr>
        <w:t>CARE network must go through the following steps:</w:t>
      </w:r>
    </w:p>
    <w:p w14:paraId="087C914E" w14:textId="77777777" w:rsidR="00EC66DB" w:rsidRPr="00570CCC" w:rsidRDefault="00EC66DB" w:rsidP="00EC66DB">
      <w:pPr>
        <w:spacing w:after="0" w:line="240" w:lineRule="auto"/>
        <w:rPr>
          <w:bCs/>
        </w:rPr>
      </w:pPr>
    </w:p>
    <w:p w14:paraId="2DDF1310" w14:textId="3ECCE345" w:rsidR="00EC66DB" w:rsidRPr="00570CCC" w:rsidRDefault="00EC66DB" w:rsidP="00EC66DB">
      <w:pPr>
        <w:pStyle w:val="Paragraphedeliste"/>
        <w:numPr>
          <w:ilvl w:val="0"/>
          <w:numId w:val="2"/>
        </w:numPr>
        <w:spacing w:after="0" w:line="240" w:lineRule="auto"/>
        <w:jc w:val="both"/>
        <w:rPr>
          <w:bCs/>
          <w:lang w:val="en-US"/>
        </w:rPr>
      </w:pPr>
      <w:r w:rsidRPr="00570CCC">
        <w:rPr>
          <w:bCs/>
          <w:lang w:val="en-US"/>
        </w:rPr>
        <w:t xml:space="preserve">The application form must be fully filled out and submitted via the </w:t>
      </w:r>
      <w:r w:rsidR="00395760">
        <w:rPr>
          <w:bCs/>
          <w:lang w:val="en-US"/>
        </w:rPr>
        <w:t>A</w:t>
      </w:r>
      <w:r w:rsidRPr="00570CCC">
        <w:rPr>
          <w:bCs/>
          <w:lang w:val="en-US"/>
        </w:rPr>
        <w:t xml:space="preserve">CARE office to the </w:t>
      </w:r>
      <w:r w:rsidR="00395760">
        <w:rPr>
          <w:bCs/>
          <w:lang w:val="en-US"/>
        </w:rPr>
        <w:t>A</w:t>
      </w:r>
      <w:r w:rsidRPr="00570CCC">
        <w:rPr>
          <w:bCs/>
          <w:lang w:val="en-US"/>
        </w:rPr>
        <w:t xml:space="preserve">CARE Steering Committee. Parameters such as scope, duration, aim, instruments, databases etc. must be fully formulated. If the application is accepted, a </w:t>
      </w:r>
      <w:r w:rsidR="00850639">
        <w:rPr>
          <w:bCs/>
          <w:lang w:val="en-US"/>
        </w:rPr>
        <w:t>A</w:t>
      </w:r>
      <w:r w:rsidRPr="00570CCC">
        <w:rPr>
          <w:bCs/>
          <w:lang w:val="en-US"/>
        </w:rPr>
        <w:t>CARE Steering Committee Project Advisor is assigned.</w:t>
      </w:r>
    </w:p>
    <w:p w14:paraId="61EB095A" w14:textId="4E06AA98" w:rsidR="00EC66DB" w:rsidRPr="00570CCC" w:rsidRDefault="00EC66DB" w:rsidP="00EC66DB">
      <w:pPr>
        <w:pStyle w:val="Paragraphedeliste"/>
        <w:numPr>
          <w:ilvl w:val="0"/>
          <w:numId w:val="2"/>
        </w:numPr>
        <w:spacing w:after="0" w:line="240" w:lineRule="auto"/>
        <w:jc w:val="both"/>
        <w:rPr>
          <w:bCs/>
          <w:lang w:val="en-US"/>
        </w:rPr>
      </w:pPr>
      <w:r w:rsidRPr="00570CCC">
        <w:rPr>
          <w:bCs/>
          <w:lang w:val="en-US"/>
        </w:rPr>
        <w:t>The project must have an international Steering Committee</w:t>
      </w:r>
      <w:r>
        <w:rPr>
          <w:bCs/>
          <w:lang w:val="en-US"/>
        </w:rPr>
        <w:t>, ideally</w:t>
      </w:r>
      <w:r w:rsidRPr="00570CCC">
        <w:rPr>
          <w:bCs/>
          <w:lang w:val="en-US"/>
        </w:rPr>
        <w:t xml:space="preserve"> with 3-7 members. It must be</w:t>
      </w:r>
      <w:r>
        <w:rPr>
          <w:bCs/>
          <w:lang w:val="en-US"/>
        </w:rPr>
        <w:t xml:space="preserve"> </w:t>
      </w:r>
      <w:r w:rsidRPr="00096B57">
        <w:rPr>
          <w:bCs/>
          <w:lang w:val="en-US"/>
        </w:rPr>
        <w:t>geographically diverse</w:t>
      </w:r>
      <w:r w:rsidRPr="00DB1C6A">
        <w:rPr>
          <w:bCs/>
          <w:lang w:val="en-US"/>
        </w:rPr>
        <w:t>,</w:t>
      </w:r>
      <w:r w:rsidR="00EF68D3" w:rsidRPr="00DB1C6A">
        <w:rPr>
          <w:bCs/>
          <w:lang w:val="en-US"/>
        </w:rPr>
        <w:t xml:space="preserve"> and</w:t>
      </w:r>
      <w:r w:rsidRPr="00DB1C6A">
        <w:rPr>
          <w:bCs/>
          <w:lang w:val="en-US"/>
        </w:rPr>
        <w:t xml:space="preserve"> its members must</w:t>
      </w:r>
      <w:r w:rsidRPr="00570CCC">
        <w:rPr>
          <w:bCs/>
          <w:lang w:val="en-US"/>
        </w:rPr>
        <w:t xml:space="preserve"> </w:t>
      </w:r>
      <w:r w:rsidRPr="00096B57">
        <w:rPr>
          <w:bCs/>
          <w:lang w:val="en-US"/>
        </w:rPr>
        <w:t>have a strong interest in the project and work as project ambassadors in their region and within their scientific communities</w:t>
      </w:r>
      <w:r w:rsidRPr="00570CCC">
        <w:rPr>
          <w:bCs/>
          <w:lang w:val="en-US"/>
        </w:rPr>
        <w:t>. The Steering Committee should have regular meetings at key junctures of the project.</w:t>
      </w:r>
    </w:p>
    <w:p w14:paraId="10D2B8E9" w14:textId="77777777" w:rsidR="00EC66DB" w:rsidRPr="00570CCC" w:rsidRDefault="00EC66DB" w:rsidP="00EC66DB">
      <w:pPr>
        <w:pStyle w:val="Paragraphedeliste"/>
        <w:numPr>
          <w:ilvl w:val="0"/>
          <w:numId w:val="2"/>
        </w:numPr>
        <w:spacing w:line="240" w:lineRule="auto"/>
        <w:jc w:val="both"/>
        <w:rPr>
          <w:bCs/>
          <w:lang w:val="en-US"/>
        </w:rPr>
      </w:pPr>
      <w:r w:rsidRPr="00570CCC">
        <w:rPr>
          <w:bCs/>
          <w:lang w:val="en-US"/>
        </w:rPr>
        <w:t xml:space="preserve">Project Leads must ensure that necessary ethics approvals are obtained. </w:t>
      </w:r>
    </w:p>
    <w:p w14:paraId="7F0C75BE" w14:textId="77777777" w:rsidR="00EC66DB" w:rsidRPr="00570CCC" w:rsidRDefault="00EC66DB" w:rsidP="00EC66DB">
      <w:pPr>
        <w:pStyle w:val="Paragraphedeliste"/>
        <w:numPr>
          <w:ilvl w:val="0"/>
          <w:numId w:val="2"/>
        </w:numPr>
        <w:spacing w:line="240" w:lineRule="auto"/>
        <w:jc w:val="both"/>
        <w:rPr>
          <w:bCs/>
          <w:lang w:val="en-US"/>
        </w:rPr>
      </w:pPr>
      <w:r w:rsidRPr="00570CCC">
        <w:rPr>
          <w:bCs/>
          <w:lang w:val="en-US"/>
        </w:rPr>
        <w:t>Project tools and documents must be developed.</w:t>
      </w:r>
    </w:p>
    <w:p w14:paraId="1C0DF595" w14:textId="31AC45FD" w:rsidR="00EC66DB" w:rsidRPr="00570CCC" w:rsidRDefault="00EC66DB" w:rsidP="00EC66DB">
      <w:pPr>
        <w:pStyle w:val="Paragraphedeliste"/>
        <w:numPr>
          <w:ilvl w:val="0"/>
          <w:numId w:val="2"/>
        </w:numPr>
        <w:spacing w:line="240" w:lineRule="auto"/>
        <w:jc w:val="both"/>
        <w:rPr>
          <w:bCs/>
          <w:lang w:val="en-US"/>
        </w:rPr>
      </w:pPr>
      <w:r w:rsidRPr="00570CCC">
        <w:rPr>
          <w:bCs/>
          <w:lang w:val="en-US"/>
        </w:rPr>
        <w:t xml:space="preserve">A pilot study (proof-of-concept) must be conducted at the </w:t>
      </w:r>
      <w:r w:rsidR="00F31FBD">
        <w:rPr>
          <w:bCs/>
          <w:lang w:val="en-US"/>
        </w:rPr>
        <w:t>A</w:t>
      </w:r>
      <w:r w:rsidRPr="00570CCC">
        <w:rPr>
          <w:bCs/>
          <w:lang w:val="en-US"/>
        </w:rPr>
        <w:t xml:space="preserve">CARE centers of (some) steering Committee members. </w:t>
      </w:r>
    </w:p>
    <w:p w14:paraId="5E931CD5" w14:textId="77777777" w:rsidR="00EC66DB" w:rsidRPr="00570CCC" w:rsidRDefault="00EC66DB" w:rsidP="00EC66DB">
      <w:pPr>
        <w:pStyle w:val="Paragraphedeliste"/>
        <w:numPr>
          <w:ilvl w:val="0"/>
          <w:numId w:val="2"/>
        </w:numPr>
        <w:spacing w:line="240" w:lineRule="auto"/>
        <w:jc w:val="both"/>
        <w:rPr>
          <w:bCs/>
          <w:lang w:val="en-US"/>
        </w:rPr>
      </w:pPr>
      <w:r w:rsidRPr="00570CCC">
        <w:rPr>
          <w:bCs/>
          <w:lang w:val="en-US"/>
        </w:rPr>
        <w:t>Depending on the project, further ethics approvals may have to be obtained from participating centers.</w:t>
      </w:r>
    </w:p>
    <w:p w14:paraId="4CC61110" w14:textId="77777777" w:rsidR="00EC66DB" w:rsidRPr="00570CCC" w:rsidRDefault="00EC66DB" w:rsidP="00EC66DB">
      <w:pPr>
        <w:pStyle w:val="Paragraphedeliste"/>
        <w:numPr>
          <w:ilvl w:val="0"/>
          <w:numId w:val="2"/>
        </w:numPr>
        <w:spacing w:line="240" w:lineRule="auto"/>
        <w:jc w:val="both"/>
        <w:rPr>
          <w:bCs/>
          <w:lang w:val="en-US"/>
        </w:rPr>
      </w:pPr>
      <w:r w:rsidRPr="00570CCC">
        <w:rPr>
          <w:bCs/>
          <w:lang w:val="en-US"/>
        </w:rPr>
        <w:lastRenderedPageBreak/>
        <w:t xml:space="preserve">If the tools and documents have been perfected (taking in learnings from the pilot study), a global rollout is the next step. </w:t>
      </w:r>
    </w:p>
    <w:p w14:paraId="65896C0D" w14:textId="77777777" w:rsidR="00EC66DB" w:rsidRPr="00570CCC" w:rsidRDefault="00EC66DB" w:rsidP="00EC66DB">
      <w:pPr>
        <w:pStyle w:val="Paragraphedeliste"/>
        <w:numPr>
          <w:ilvl w:val="0"/>
          <w:numId w:val="2"/>
        </w:numPr>
        <w:spacing w:line="240" w:lineRule="auto"/>
        <w:jc w:val="both"/>
        <w:rPr>
          <w:bCs/>
          <w:lang w:val="en-US"/>
        </w:rPr>
      </w:pPr>
      <w:r w:rsidRPr="00570CCC">
        <w:rPr>
          <w:bCs/>
          <w:lang w:val="en-US"/>
        </w:rPr>
        <w:t>After the deadline, data obtained should be analyzed and prepared for publication (see below for guidelines on publication).</w:t>
      </w:r>
    </w:p>
    <w:p w14:paraId="6403155F" w14:textId="22500F15" w:rsidR="00EC66DB" w:rsidRPr="00570CCC" w:rsidRDefault="00EC66DB" w:rsidP="00EC66DB">
      <w:pPr>
        <w:spacing w:line="240" w:lineRule="auto"/>
        <w:rPr>
          <w:bCs/>
        </w:rPr>
      </w:pPr>
      <w:r w:rsidRPr="00570CCC">
        <w:rPr>
          <w:bCs/>
        </w:rPr>
        <w:t xml:space="preserve">The </w:t>
      </w:r>
      <w:r w:rsidR="00783E83">
        <w:rPr>
          <w:bCs/>
        </w:rPr>
        <w:t>A</w:t>
      </w:r>
      <w:r w:rsidRPr="00570CCC">
        <w:rPr>
          <w:bCs/>
        </w:rPr>
        <w:t>CARE office will assist with the following points:</w:t>
      </w:r>
    </w:p>
    <w:p w14:paraId="6557D7DE" w14:textId="77777777" w:rsidR="00EC66DB" w:rsidRPr="00570CCC" w:rsidRDefault="00EC66DB" w:rsidP="00EC66DB">
      <w:pPr>
        <w:pStyle w:val="Paragraphedeliste"/>
        <w:numPr>
          <w:ilvl w:val="0"/>
          <w:numId w:val="2"/>
        </w:numPr>
        <w:spacing w:line="240" w:lineRule="auto"/>
        <w:jc w:val="both"/>
        <w:rPr>
          <w:bCs/>
          <w:lang w:val="en-US"/>
        </w:rPr>
      </w:pPr>
      <w:r w:rsidRPr="00570CCC">
        <w:rPr>
          <w:bCs/>
          <w:lang w:val="en-US"/>
        </w:rPr>
        <w:t>Organizing meetings and streamlining communication</w:t>
      </w:r>
    </w:p>
    <w:p w14:paraId="7601513D" w14:textId="77777777" w:rsidR="00EC66DB" w:rsidRPr="00570CCC" w:rsidRDefault="00EC66DB" w:rsidP="00EC66DB">
      <w:pPr>
        <w:pStyle w:val="Paragraphedeliste"/>
        <w:numPr>
          <w:ilvl w:val="0"/>
          <w:numId w:val="2"/>
        </w:numPr>
        <w:spacing w:line="240" w:lineRule="auto"/>
        <w:jc w:val="both"/>
        <w:rPr>
          <w:bCs/>
          <w:lang w:val="en-US"/>
        </w:rPr>
      </w:pPr>
      <w:r w:rsidRPr="00570CCC">
        <w:rPr>
          <w:bCs/>
          <w:lang w:val="en-US"/>
        </w:rPr>
        <w:t>Sending emails on behalf of the project lead</w:t>
      </w:r>
    </w:p>
    <w:p w14:paraId="2B967916" w14:textId="77777777" w:rsidR="00EC66DB" w:rsidRPr="00570CCC" w:rsidRDefault="00EC66DB" w:rsidP="00EC66DB">
      <w:pPr>
        <w:pStyle w:val="Paragraphedeliste"/>
        <w:numPr>
          <w:ilvl w:val="0"/>
          <w:numId w:val="2"/>
        </w:numPr>
        <w:spacing w:line="240" w:lineRule="auto"/>
        <w:jc w:val="both"/>
        <w:rPr>
          <w:bCs/>
          <w:lang w:val="en-US"/>
        </w:rPr>
      </w:pPr>
      <w:r w:rsidRPr="00570CCC">
        <w:rPr>
          <w:bCs/>
          <w:lang w:val="en-US"/>
        </w:rPr>
        <w:t>Advertising the project via our website and social media</w:t>
      </w:r>
    </w:p>
    <w:p w14:paraId="46B0186F" w14:textId="77777777" w:rsidR="00EC66DB" w:rsidRPr="00570CCC" w:rsidRDefault="00EC66DB" w:rsidP="00EC66DB">
      <w:pPr>
        <w:pStyle w:val="Paragraphedeliste"/>
        <w:numPr>
          <w:ilvl w:val="0"/>
          <w:numId w:val="2"/>
        </w:numPr>
        <w:spacing w:line="240" w:lineRule="auto"/>
        <w:jc w:val="both"/>
        <w:rPr>
          <w:bCs/>
          <w:lang w:val="en-US"/>
        </w:rPr>
      </w:pPr>
      <w:r w:rsidRPr="00570CCC">
        <w:rPr>
          <w:bCs/>
          <w:lang w:val="en-US"/>
        </w:rPr>
        <w:t>Making project documents available via our website and/or member area</w:t>
      </w:r>
    </w:p>
    <w:p w14:paraId="6CA63330" w14:textId="77777777" w:rsidR="00EC66DB" w:rsidRPr="00570CCC" w:rsidRDefault="00EC66DB" w:rsidP="00EC66DB">
      <w:pPr>
        <w:pStyle w:val="Paragraphedeliste"/>
        <w:numPr>
          <w:ilvl w:val="0"/>
          <w:numId w:val="2"/>
        </w:numPr>
        <w:spacing w:line="240" w:lineRule="auto"/>
        <w:jc w:val="both"/>
        <w:rPr>
          <w:bCs/>
          <w:lang w:val="en-US"/>
        </w:rPr>
      </w:pPr>
      <w:r w:rsidRPr="00570CCC">
        <w:rPr>
          <w:bCs/>
          <w:lang w:val="en-US"/>
        </w:rPr>
        <w:t>Assisting with translations and scientific writing</w:t>
      </w:r>
    </w:p>
    <w:p w14:paraId="3622E272" w14:textId="48EAB6DE" w:rsidR="00254355" w:rsidRPr="00C15602" w:rsidRDefault="00EC66DB" w:rsidP="00AE5791">
      <w:pPr>
        <w:pStyle w:val="Paragraphedeliste"/>
        <w:numPr>
          <w:ilvl w:val="0"/>
          <w:numId w:val="2"/>
        </w:numPr>
        <w:spacing w:line="240" w:lineRule="auto"/>
        <w:jc w:val="both"/>
        <w:rPr>
          <w:lang w:val="en-US"/>
        </w:rPr>
      </w:pPr>
      <w:r w:rsidRPr="00570CCC">
        <w:rPr>
          <w:bCs/>
          <w:lang w:val="en-US"/>
        </w:rPr>
        <w:t xml:space="preserve">Giving the opportunity to present </w:t>
      </w:r>
      <w:r w:rsidRPr="00C15602">
        <w:rPr>
          <w:bCs/>
          <w:lang w:val="en-US"/>
        </w:rPr>
        <w:t xml:space="preserve">projects at </w:t>
      </w:r>
      <w:r w:rsidR="004E5387" w:rsidRPr="00C15602">
        <w:rPr>
          <w:bCs/>
          <w:lang w:val="en-US"/>
        </w:rPr>
        <w:t>A</w:t>
      </w:r>
      <w:r w:rsidRPr="00C15602">
        <w:rPr>
          <w:bCs/>
          <w:lang w:val="en-US"/>
        </w:rPr>
        <w:t xml:space="preserve">CARE </w:t>
      </w:r>
      <w:r w:rsidR="00EF68D3" w:rsidRPr="00C15602">
        <w:rPr>
          <w:bCs/>
          <w:lang w:val="en-US"/>
        </w:rPr>
        <w:t>sessions and possible</w:t>
      </w:r>
      <w:r w:rsidR="00AE5791" w:rsidRPr="00C15602">
        <w:rPr>
          <w:bCs/>
          <w:lang w:val="en-US"/>
        </w:rPr>
        <w:t xml:space="preserve"> future ACARE events.</w:t>
      </w:r>
    </w:p>
    <w:p w14:paraId="7356074D" w14:textId="77777777" w:rsidR="00254355" w:rsidRPr="00990C3A" w:rsidRDefault="00990C3A">
      <w:pPr>
        <w:pStyle w:val="Titre1"/>
        <w:ind w:left="-4"/>
        <w:rPr>
          <w:lang w:val="en-US"/>
        </w:rPr>
      </w:pPr>
      <w:r w:rsidRPr="00990C3A">
        <w:rPr>
          <w:lang w:val="en-US"/>
        </w:rPr>
        <w:t xml:space="preserve">Guidelines for Authorship of publications arising from </w:t>
      </w:r>
      <w:r>
        <w:rPr>
          <w:lang w:val="en-US"/>
        </w:rPr>
        <w:t>ACARE</w:t>
      </w:r>
      <w:r w:rsidRPr="00990C3A">
        <w:rPr>
          <w:lang w:val="en-US"/>
        </w:rPr>
        <w:t xml:space="preserve"> projects </w:t>
      </w:r>
    </w:p>
    <w:p w14:paraId="33305D2C" w14:textId="77777777" w:rsidR="001A63B0" w:rsidRPr="001A63B0" w:rsidRDefault="001A63B0" w:rsidP="001A63B0">
      <w:pPr>
        <w:rPr>
          <w:lang w:bidi="ar-SA"/>
        </w:rPr>
      </w:pPr>
    </w:p>
    <w:p w14:paraId="466317A6" w14:textId="77777777" w:rsidR="00254355" w:rsidRDefault="00990C3A">
      <w:pPr>
        <w:ind w:left="-4" w:right="0"/>
      </w:pPr>
      <w:r>
        <w:t xml:space="preserve">Authorship is attributed according to the International Committee of Medical Journal Editors (ICMJE) Uniform Requirements for </w:t>
      </w:r>
      <w:r w:rsidR="007E090A">
        <w:t xml:space="preserve">Manuscripts </w:t>
      </w:r>
      <w:r>
        <w:t>Submitted to Biomedical Journals (http://www.icmje.org/). Authorship selection for each publication activity of national or international data (</w:t>
      </w:r>
      <w:r w:rsidR="007E090A">
        <w:t>manuscripts</w:t>
      </w:r>
      <w:r>
        <w:t xml:space="preserve">, abstracts, posters) is to be agreed by all members of the ASC. </w:t>
      </w:r>
    </w:p>
    <w:p w14:paraId="7C56B446" w14:textId="77777777" w:rsidR="00AE549D" w:rsidRDefault="00AE549D">
      <w:pPr>
        <w:ind w:left="-4" w:right="0"/>
      </w:pPr>
    </w:p>
    <w:p w14:paraId="628F0CC0" w14:textId="7F33ABE7" w:rsidR="00254355" w:rsidRDefault="00990C3A">
      <w:pPr>
        <w:ind w:left="-4" w:right="0"/>
      </w:pPr>
      <w:r>
        <w:t xml:space="preserve">All authors of ACARE publications will be required to provide full disclosures of their financial interests in line with the international Good Publications Practice 2 (GPP2) guidelines for reporting medical research. </w:t>
      </w:r>
    </w:p>
    <w:p w14:paraId="603DFE0F" w14:textId="77777777" w:rsidR="00AE549D" w:rsidRDefault="00AE549D">
      <w:pPr>
        <w:ind w:left="-4" w:right="0"/>
      </w:pPr>
    </w:p>
    <w:p w14:paraId="24E90C9A" w14:textId="254EEF45" w:rsidR="00254355" w:rsidRDefault="00990C3A">
      <w:pPr>
        <w:ind w:left="-4" w:right="0"/>
      </w:pPr>
      <w:r>
        <w:t>To be listed as an author, all 3 of the following criteria</w:t>
      </w:r>
      <w:r w:rsidR="007E090A">
        <w:t xml:space="preserve"> must be fulfilled</w:t>
      </w:r>
      <w:r>
        <w:t xml:space="preserve">: </w:t>
      </w:r>
    </w:p>
    <w:p w14:paraId="1B95242C" w14:textId="77777777" w:rsidR="00254355" w:rsidRDefault="00990C3A">
      <w:pPr>
        <w:numPr>
          <w:ilvl w:val="0"/>
          <w:numId w:val="1"/>
        </w:numPr>
        <w:ind w:right="0" w:hanging="161"/>
      </w:pPr>
      <w:r>
        <w:t xml:space="preserve">Substantial contributions to design, acquisition of data, or analysis and interpretation of data </w:t>
      </w:r>
    </w:p>
    <w:p w14:paraId="4399769D" w14:textId="3CC24CB9" w:rsidR="00254355" w:rsidRDefault="00990C3A">
      <w:pPr>
        <w:numPr>
          <w:ilvl w:val="0"/>
          <w:numId w:val="1"/>
        </w:numPr>
        <w:ind w:right="0" w:hanging="161"/>
      </w:pPr>
      <w:r>
        <w:t>Drafting the publication or revising it critically for important intellectual content</w:t>
      </w:r>
      <w:r w:rsidR="00C648BC">
        <w:t>, and</w:t>
      </w:r>
      <w:r>
        <w:t xml:space="preserve"> </w:t>
      </w:r>
    </w:p>
    <w:p w14:paraId="71683B93" w14:textId="43386661" w:rsidR="00254355" w:rsidRDefault="00990C3A">
      <w:pPr>
        <w:numPr>
          <w:ilvl w:val="0"/>
          <w:numId w:val="1"/>
        </w:numPr>
        <w:ind w:right="0" w:hanging="161"/>
      </w:pPr>
      <w:r>
        <w:t>Final approval of the version to be published</w:t>
      </w:r>
      <w:r w:rsidR="00C648BC">
        <w:t>.</w:t>
      </w:r>
    </w:p>
    <w:p w14:paraId="61E371C6" w14:textId="77777777" w:rsidR="00C648BC" w:rsidRDefault="00C648BC" w:rsidP="00757FD6">
      <w:pPr>
        <w:ind w:left="161" w:right="0" w:firstLine="0"/>
      </w:pPr>
    </w:p>
    <w:p w14:paraId="46C26EBD" w14:textId="77777777" w:rsidR="00254355" w:rsidRDefault="00990C3A">
      <w:pPr>
        <w:ind w:left="-4" w:right="0"/>
      </w:pPr>
      <w:r>
        <w:rPr>
          <w:noProof/>
          <w:lang w:val="de-DE" w:eastAsia="de-DE" w:bidi="ar-SA"/>
        </w:rPr>
        <mc:AlternateContent>
          <mc:Choice Requires="wpg">
            <w:drawing>
              <wp:anchor distT="0" distB="0" distL="114300" distR="114300" simplePos="0" relativeHeight="251658240" behindDoc="0" locked="0" layoutInCell="1" allowOverlap="1" wp14:anchorId="6784545B" wp14:editId="5AA51906">
                <wp:simplePos x="0" y="0"/>
                <wp:positionH relativeFrom="page">
                  <wp:posOffset>449580</wp:posOffset>
                </wp:positionH>
                <wp:positionV relativeFrom="page">
                  <wp:posOffset>7549896</wp:posOffset>
                </wp:positionV>
                <wp:extent cx="9144" cy="170688"/>
                <wp:effectExtent l="0" t="0" r="0" b="0"/>
                <wp:wrapTopAndBottom/>
                <wp:docPr id="1583" name="Group 1583"/>
                <wp:cNvGraphicFramePr/>
                <a:graphic xmlns:a="http://schemas.openxmlformats.org/drawingml/2006/main">
                  <a:graphicData uri="http://schemas.microsoft.com/office/word/2010/wordprocessingGroup">
                    <wpg:wgp>
                      <wpg:cNvGrpSpPr/>
                      <wpg:grpSpPr>
                        <a:xfrm>
                          <a:off x="0" y="0"/>
                          <a:ext cx="9144" cy="170688"/>
                          <a:chOff x="0" y="0"/>
                          <a:chExt cx="9144" cy="170688"/>
                        </a:xfrm>
                      </wpg:grpSpPr>
                      <wps:wsp>
                        <wps:cNvPr id="2070" name="Shape 2070"/>
                        <wps:cNvSpPr/>
                        <wps:spPr>
                          <a:xfrm>
                            <a:off x="0" y="0"/>
                            <a:ext cx="9144" cy="170688"/>
                          </a:xfrm>
                          <a:custGeom>
                            <a:avLst/>
                            <a:gdLst/>
                            <a:ahLst/>
                            <a:cxnLst/>
                            <a:rect l="0" t="0" r="0" b="0"/>
                            <a:pathLst>
                              <a:path w="9144" h="170688">
                                <a:moveTo>
                                  <a:pt x="0" y="0"/>
                                </a:moveTo>
                                <a:lnTo>
                                  <a:pt x="9144" y="0"/>
                                </a:lnTo>
                                <a:lnTo>
                                  <a:pt x="9144" y="170688"/>
                                </a:lnTo>
                                <a:lnTo>
                                  <a:pt x="0" y="1706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rto="http://schemas.microsoft.com/office/word/2006/arto">
            <w:pict>
              <v:group w14:anchorId="7F27532E" id="Group 1583" o:spid="_x0000_s1026" style="position:absolute;margin-left:35.4pt;margin-top:594.5pt;width:.7pt;height:13.45pt;z-index:251658240;mso-position-horizontal-relative:page;mso-position-vertical-relative:page" coordsize="9144,170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">
                <v:shape id="Shape 2070" o:spid="_x0000_s1027" style="position:absolute;width:9144;height:170688;visibility:visible;mso-wrap-style:square;v-text-anchor:top" coordsize="9144,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" path="m,l9144,r,170688l,170688,,e" fillcolor="black" stroked="f" strokeweight="0">
                  <v:stroke miterlimit="83231f" joinstyle="miter"/>
                  <v:path arrowok="t" textboxrect="0,0,9144,170688"/>
                </v:shape>
                <w10:wrap type="topAndBottom" anchorx="page" anchory="page"/>
              </v:group>
            </w:pict>
          </mc:Fallback>
        </mc:AlternateContent>
      </w:r>
      <w:r>
        <w:t>Positions of administrative leadership, contributing patients to the study and collecting and preparing data for analysis, however important to the research, are not by themselves criteria for authorship. The ASC will determine prior to the initiation of the publication which author should take the lead for writing and managing each publication or presentation (</w:t>
      </w:r>
      <w:proofErr w:type="gramStart"/>
      <w:r>
        <w:t>i.e.</w:t>
      </w:r>
      <w:proofErr w:type="gramEnd"/>
      <w:r>
        <w:t xml:space="preserve"> lead author). One author should take overall responsibility for the integrity of a study and its report. </w:t>
      </w:r>
    </w:p>
    <w:p w14:paraId="2C1F17B6" w14:textId="77777777" w:rsidR="00254355" w:rsidRDefault="00990C3A">
      <w:pPr>
        <w:spacing w:after="0" w:line="259" w:lineRule="auto"/>
        <w:ind w:left="1" w:right="0" w:firstLine="0"/>
        <w:jc w:val="left"/>
      </w:pPr>
      <w:r>
        <w:t xml:space="preserve"> </w:t>
      </w:r>
    </w:p>
    <w:p w14:paraId="3FDD6CCC" w14:textId="0B8F83D1" w:rsidR="00254355" w:rsidRPr="00990C3A" w:rsidRDefault="007E090A">
      <w:pPr>
        <w:pStyle w:val="Titre1"/>
        <w:ind w:left="-4"/>
        <w:rPr>
          <w:lang w:val="en-US"/>
        </w:rPr>
      </w:pPr>
      <w:r>
        <w:rPr>
          <w:lang w:val="en-US"/>
        </w:rPr>
        <w:t>The ACARE</w:t>
      </w:r>
      <w:r w:rsidR="00990C3A" w:rsidRPr="00990C3A">
        <w:rPr>
          <w:lang w:val="en-US"/>
        </w:rPr>
        <w:t xml:space="preserve"> network</w:t>
      </w:r>
      <w:r w:rsidR="0047518B">
        <w:rPr>
          <w:lang w:val="en-US"/>
        </w:rPr>
        <w:t xml:space="preserve"> and </w:t>
      </w:r>
      <w:r w:rsidR="00990C3A" w:rsidRPr="00990C3A">
        <w:rPr>
          <w:lang w:val="en-US"/>
        </w:rPr>
        <w:t>GA</w:t>
      </w:r>
      <w:r w:rsidR="00990C3A" w:rsidRPr="00990C3A">
        <w:rPr>
          <w:vertAlign w:val="superscript"/>
          <w:lang w:val="en-US"/>
        </w:rPr>
        <w:t>2</w:t>
      </w:r>
      <w:r w:rsidR="00990C3A" w:rsidRPr="00990C3A">
        <w:rPr>
          <w:lang w:val="en-US"/>
        </w:rPr>
        <w:t>LEN</w:t>
      </w:r>
    </w:p>
    <w:p w14:paraId="2CA3931F" w14:textId="2436472B" w:rsidR="00254355" w:rsidRDefault="00990C3A">
      <w:pPr>
        <w:ind w:left="-4" w:right="0"/>
      </w:pPr>
      <w:r>
        <w:t xml:space="preserve">The ACARE program </w:t>
      </w:r>
      <w:r w:rsidR="007E090A">
        <w:t>is part of the GA</w:t>
      </w:r>
      <w:r w:rsidR="007E090A" w:rsidRPr="004227DC">
        <w:rPr>
          <w:vertAlign w:val="superscript"/>
        </w:rPr>
        <w:t>2</w:t>
      </w:r>
      <w:r w:rsidR="007E090A">
        <w:t xml:space="preserve">LEN CORE (center of reference and excellence) initiative. </w:t>
      </w:r>
      <w:r>
        <w:t xml:space="preserve">The ACARE network </w:t>
      </w:r>
      <w:r w:rsidR="00213790">
        <w:t xml:space="preserve">will take full advantage of the experience and expertise of </w:t>
      </w:r>
      <w:r>
        <w:t xml:space="preserve">other </w:t>
      </w:r>
      <w:r w:rsidR="007E090A">
        <w:t>GA</w:t>
      </w:r>
      <w:r w:rsidR="007E090A" w:rsidRPr="004227DC">
        <w:rPr>
          <w:vertAlign w:val="superscript"/>
        </w:rPr>
        <w:t>2</w:t>
      </w:r>
      <w:r w:rsidR="007E090A">
        <w:t xml:space="preserve">LEN networks </w:t>
      </w:r>
      <w:r>
        <w:t xml:space="preserve">including </w:t>
      </w:r>
      <w:r w:rsidR="007E090A">
        <w:t>UCARE and ADCARE.</w:t>
      </w:r>
      <w:r>
        <w:t xml:space="preserve"> </w:t>
      </w:r>
      <w:r w:rsidR="00AE549D">
        <w:t>T</w:t>
      </w:r>
      <w:r>
        <w:t xml:space="preserve">he ACARE network </w:t>
      </w:r>
      <w:r w:rsidR="00AE549D">
        <w:t>is self-funded and meets its financial obligations through fundraising activities.</w:t>
      </w:r>
      <w:r w:rsidR="00F57CBF">
        <w:t xml:space="preserve"> </w:t>
      </w:r>
      <w:r w:rsidR="00F57CBF" w:rsidRPr="00F57CBF">
        <w:rPr>
          <w:rFonts w:asciiTheme="minorHAnsi" w:hAnsiTheme="minorHAnsi" w:cstheme="minorHAnsi"/>
          <w:color w:val="auto"/>
        </w:rPr>
        <w:t>The Network’s finances will be managed by the ACARE office with oversight and periodic reporting to the ASC.</w:t>
      </w:r>
      <w:r w:rsidR="00AE549D" w:rsidRPr="00F57CBF">
        <w:rPr>
          <w:color w:val="auto"/>
        </w:rPr>
        <w:t xml:space="preserve">  </w:t>
      </w:r>
    </w:p>
    <w:p w14:paraId="1A4FCAE8" w14:textId="77777777" w:rsidR="00254355" w:rsidRDefault="00990C3A" w:rsidP="00F57CBF">
      <w:pPr>
        <w:spacing w:after="0" w:line="259" w:lineRule="auto"/>
        <w:ind w:right="0"/>
        <w:jc w:val="left"/>
      </w:pPr>
      <w:r>
        <w:rPr>
          <w:color w:val="2D96D2"/>
        </w:rPr>
        <w:t xml:space="preserve"> </w:t>
      </w:r>
    </w:p>
    <w:p w14:paraId="0227D411" w14:textId="77777777" w:rsidR="007E090A" w:rsidRDefault="007E090A" w:rsidP="00757FD6">
      <w:pPr>
        <w:pStyle w:val="Titre1"/>
        <w:ind w:left="0" w:firstLine="0"/>
        <w:rPr>
          <w:lang w:val="en-US"/>
        </w:rPr>
      </w:pPr>
      <w:r>
        <w:rPr>
          <w:lang w:val="en-US"/>
        </w:rPr>
        <w:t>The ACARE</w:t>
      </w:r>
      <w:r w:rsidRPr="00990C3A">
        <w:rPr>
          <w:lang w:val="en-US"/>
        </w:rPr>
        <w:t xml:space="preserve"> network and </w:t>
      </w:r>
      <w:r>
        <w:rPr>
          <w:lang w:val="en-US"/>
        </w:rPr>
        <w:t>HAEi</w:t>
      </w:r>
    </w:p>
    <w:p w14:paraId="3A127EC7" w14:textId="77777777" w:rsidR="003F4104" w:rsidRDefault="007E090A" w:rsidP="003F4104">
      <w:pPr>
        <w:ind w:left="-4" w:right="0"/>
      </w:pPr>
      <w:r>
        <w:t xml:space="preserve">The ACARE network works with HAEi and receives support, including funding, </w:t>
      </w:r>
      <w:r w:rsidR="00346227">
        <w:t>from</w:t>
      </w:r>
      <w:r>
        <w:t xml:space="preserve"> HAEi. </w:t>
      </w:r>
      <w:r w:rsidR="00346227">
        <w:t>In addition, t</w:t>
      </w:r>
      <w:r>
        <w:t xml:space="preserve">he ASC </w:t>
      </w:r>
      <w:r w:rsidR="00346227">
        <w:t xml:space="preserve">works closely with HAEi Regional Patient Advocates, and provides </w:t>
      </w:r>
      <w:r>
        <w:t xml:space="preserve">HAEi </w:t>
      </w:r>
      <w:r w:rsidR="00841850">
        <w:t xml:space="preserve">leadership </w:t>
      </w:r>
      <w:r>
        <w:t>with regular</w:t>
      </w:r>
      <w:r w:rsidR="00346227">
        <w:t xml:space="preserve">, comprehensive </w:t>
      </w:r>
      <w:r>
        <w:t>updates on the activities of the ACARE network</w:t>
      </w:r>
      <w:r w:rsidRPr="003F4104">
        <w:t xml:space="preserve">. </w:t>
      </w:r>
      <w:r w:rsidR="003F4104" w:rsidRPr="004E0A5E">
        <w:t>These updates can take the form of written reports or meetings (online or in person).</w:t>
      </w:r>
    </w:p>
    <w:p w14:paraId="4CFF42FA" w14:textId="729662EB" w:rsidR="007E090A" w:rsidRDefault="007E090A" w:rsidP="004227DC">
      <w:pPr>
        <w:ind w:left="-4" w:right="0"/>
      </w:pPr>
    </w:p>
    <w:p w14:paraId="1B5253FC" w14:textId="2555BA0A" w:rsidR="00254355" w:rsidRPr="00990C3A" w:rsidRDefault="00990C3A">
      <w:pPr>
        <w:pStyle w:val="Titre1"/>
        <w:ind w:left="-4"/>
        <w:rPr>
          <w:lang w:val="en-US"/>
        </w:rPr>
      </w:pPr>
      <w:r>
        <w:rPr>
          <w:lang w:val="en-US"/>
        </w:rPr>
        <w:t>ACARE</w:t>
      </w:r>
      <w:r w:rsidRPr="00990C3A">
        <w:rPr>
          <w:lang w:val="en-US"/>
        </w:rPr>
        <w:t xml:space="preserve"> </w:t>
      </w:r>
      <w:r w:rsidR="00951C93">
        <w:rPr>
          <w:lang w:val="en-US"/>
        </w:rPr>
        <w:t xml:space="preserve">meetings </w:t>
      </w:r>
    </w:p>
    <w:p w14:paraId="406CAC69" w14:textId="480C4162" w:rsidR="00254355" w:rsidRDefault="00EF68D3">
      <w:pPr>
        <w:ind w:left="-4" w:right="0"/>
      </w:pPr>
      <w:r>
        <w:t>T</w:t>
      </w:r>
      <w:r w:rsidR="00990C3A">
        <w:t xml:space="preserve">he ACARE network will hold ACARE </w:t>
      </w:r>
      <w:r w:rsidR="00951C93">
        <w:t xml:space="preserve">sessions or meetings </w:t>
      </w:r>
      <w:r w:rsidR="003817B5">
        <w:t xml:space="preserve">at </w:t>
      </w:r>
      <w:r w:rsidR="00B6620F">
        <w:t xml:space="preserve">affiliated </w:t>
      </w:r>
      <w:r w:rsidR="003817B5">
        <w:t>meetings or conferences</w:t>
      </w:r>
      <w:r w:rsidR="0071649E">
        <w:t xml:space="preserve">, such as </w:t>
      </w:r>
      <w:r w:rsidR="00B6620F">
        <w:t>the Bradykinin Sympos</w:t>
      </w:r>
      <w:r w:rsidR="00E34C6A">
        <w:t xml:space="preserve">ium/ACARE Angioedema School, the </w:t>
      </w:r>
      <w:r w:rsidR="0071649E">
        <w:t>Global Urticaria Forum (GUF),</w:t>
      </w:r>
      <w:r w:rsidR="004C44F9">
        <w:t xml:space="preserve"> </w:t>
      </w:r>
      <w:r w:rsidR="0071649E">
        <w:t xml:space="preserve">UCARE </w:t>
      </w:r>
      <w:r w:rsidR="0071649E">
        <w:lastRenderedPageBreak/>
        <w:t xml:space="preserve">Conference or the </w:t>
      </w:r>
      <w:proofErr w:type="spellStart"/>
      <w:r w:rsidR="0071649E">
        <w:t>HAEi</w:t>
      </w:r>
      <w:proofErr w:type="spellEnd"/>
      <w:r w:rsidR="0071649E">
        <w:t xml:space="preserve"> Global Leadership </w:t>
      </w:r>
      <w:proofErr w:type="spellStart"/>
      <w:r w:rsidR="0071649E">
        <w:t>Worskshop</w:t>
      </w:r>
      <w:proofErr w:type="spellEnd"/>
      <w:r w:rsidR="0071649E">
        <w:t>.</w:t>
      </w:r>
      <w:r w:rsidR="00E34C6A">
        <w:t xml:space="preserve"> In the long-term, a design</w:t>
      </w:r>
      <w:r w:rsidR="00F64CC3">
        <w:t>a</w:t>
      </w:r>
      <w:r w:rsidR="00E34C6A">
        <w:t>ted ACARE c</w:t>
      </w:r>
      <w:r w:rsidR="00F64CC3">
        <w:t>onference should be established.</w:t>
      </w:r>
    </w:p>
    <w:p w14:paraId="241F0506" w14:textId="14AAE106" w:rsidR="004227DC" w:rsidRDefault="004227DC" w:rsidP="004227DC">
      <w:pPr>
        <w:spacing w:after="2068" w:line="259" w:lineRule="auto"/>
        <w:ind w:left="1" w:right="0" w:firstLine="0"/>
        <w:jc w:val="left"/>
      </w:pPr>
    </w:p>
    <w:p w14:paraId="73EF28A5" w14:textId="750EC716" w:rsidR="00254355" w:rsidRDefault="00254355">
      <w:pPr>
        <w:spacing w:after="0" w:line="259" w:lineRule="auto"/>
        <w:ind w:left="1" w:right="0" w:firstLine="0"/>
        <w:jc w:val="left"/>
      </w:pPr>
    </w:p>
    <w:sectPr w:rsidR="00254355">
      <w:pgSz w:w="11906" w:h="16838"/>
      <w:pgMar w:top="1459" w:right="1413" w:bottom="709" w:left="141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81060"/>
    <w:multiLevelType w:val="hybridMultilevel"/>
    <w:tmpl w:val="A0567322"/>
    <w:lvl w:ilvl="0" w:tplc="154EA01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5865D04"/>
    <w:multiLevelType w:val="hybridMultilevel"/>
    <w:tmpl w:val="4508BE52"/>
    <w:lvl w:ilvl="0" w:tplc="E75AE616">
      <w:start w:val="1"/>
      <w:numFmt w:val="bullet"/>
      <w:lvlText w:val="–"/>
      <w:lvlJc w:val="left"/>
      <w:pPr>
        <w:ind w:left="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8982CBA">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204045C">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6803006">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65284BC">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A5A65A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CE4DFCE">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3E0EB30">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E1A6204">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881595897">
    <w:abstractNumId w:val="1"/>
  </w:num>
  <w:num w:numId="2" w16cid:durableId="12970297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355"/>
    <w:rsid w:val="0003684D"/>
    <w:rsid w:val="00045C11"/>
    <w:rsid w:val="00055C89"/>
    <w:rsid w:val="00081237"/>
    <w:rsid w:val="00085713"/>
    <w:rsid w:val="000E2BAB"/>
    <w:rsid w:val="001038C1"/>
    <w:rsid w:val="00122732"/>
    <w:rsid w:val="00133987"/>
    <w:rsid w:val="00163636"/>
    <w:rsid w:val="001A63B0"/>
    <w:rsid w:val="001B3AA2"/>
    <w:rsid w:val="001B6658"/>
    <w:rsid w:val="002063AD"/>
    <w:rsid w:val="00213790"/>
    <w:rsid w:val="0024654A"/>
    <w:rsid w:val="00254355"/>
    <w:rsid w:val="00260361"/>
    <w:rsid w:val="00263237"/>
    <w:rsid w:val="00267A4E"/>
    <w:rsid w:val="00274EDF"/>
    <w:rsid w:val="002822BB"/>
    <w:rsid w:val="002A5240"/>
    <w:rsid w:val="002C39F8"/>
    <w:rsid w:val="00346227"/>
    <w:rsid w:val="00372E1E"/>
    <w:rsid w:val="0038151C"/>
    <w:rsid w:val="003817B5"/>
    <w:rsid w:val="00395760"/>
    <w:rsid w:val="003C4F35"/>
    <w:rsid w:val="003D4F14"/>
    <w:rsid w:val="003F4104"/>
    <w:rsid w:val="0040110F"/>
    <w:rsid w:val="0040168B"/>
    <w:rsid w:val="004227DC"/>
    <w:rsid w:val="004555D1"/>
    <w:rsid w:val="0047518B"/>
    <w:rsid w:val="004936BE"/>
    <w:rsid w:val="004C44F9"/>
    <w:rsid w:val="004E0A5E"/>
    <w:rsid w:val="004E4CFE"/>
    <w:rsid w:val="004E5387"/>
    <w:rsid w:val="005A6665"/>
    <w:rsid w:val="005B7470"/>
    <w:rsid w:val="005D0CB9"/>
    <w:rsid w:val="006B321D"/>
    <w:rsid w:val="006B6245"/>
    <w:rsid w:val="006D225E"/>
    <w:rsid w:val="006F2A73"/>
    <w:rsid w:val="006F6F45"/>
    <w:rsid w:val="0071649E"/>
    <w:rsid w:val="007506AB"/>
    <w:rsid w:val="00752F12"/>
    <w:rsid w:val="00757FD6"/>
    <w:rsid w:val="00770206"/>
    <w:rsid w:val="00775EBE"/>
    <w:rsid w:val="00783E83"/>
    <w:rsid w:val="0079704C"/>
    <w:rsid w:val="00797EEA"/>
    <w:rsid w:val="007D2248"/>
    <w:rsid w:val="007E090A"/>
    <w:rsid w:val="00823767"/>
    <w:rsid w:val="00824F96"/>
    <w:rsid w:val="00840C66"/>
    <w:rsid w:val="00841850"/>
    <w:rsid w:val="00850639"/>
    <w:rsid w:val="00862E60"/>
    <w:rsid w:val="00864A6A"/>
    <w:rsid w:val="00886175"/>
    <w:rsid w:val="008B1CF2"/>
    <w:rsid w:val="008E166D"/>
    <w:rsid w:val="009204C9"/>
    <w:rsid w:val="00951C93"/>
    <w:rsid w:val="00961043"/>
    <w:rsid w:val="0096234C"/>
    <w:rsid w:val="00990A73"/>
    <w:rsid w:val="00990C3A"/>
    <w:rsid w:val="009A3BE3"/>
    <w:rsid w:val="00A42D4E"/>
    <w:rsid w:val="00A70E7B"/>
    <w:rsid w:val="00A80F9E"/>
    <w:rsid w:val="00A90E58"/>
    <w:rsid w:val="00AB4CA6"/>
    <w:rsid w:val="00AC3FE9"/>
    <w:rsid w:val="00AE549D"/>
    <w:rsid w:val="00AE5791"/>
    <w:rsid w:val="00B04801"/>
    <w:rsid w:val="00B148F3"/>
    <w:rsid w:val="00B17DEA"/>
    <w:rsid w:val="00B3214F"/>
    <w:rsid w:val="00B62A19"/>
    <w:rsid w:val="00B6620F"/>
    <w:rsid w:val="00BB1CAD"/>
    <w:rsid w:val="00BD3198"/>
    <w:rsid w:val="00C15602"/>
    <w:rsid w:val="00C206FA"/>
    <w:rsid w:val="00C35350"/>
    <w:rsid w:val="00C406AF"/>
    <w:rsid w:val="00C648BC"/>
    <w:rsid w:val="00C80C76"/>
    <w:rsid w:val="00CA3CDB"/>
    <w:rsid w:val="00CA6DAA"/>
    <w:rsid w:val="00CF306A"/>
    <w:rsid w:val="00D35D40"/>
    <w:rsid w:val="00D51227"/>
    <w:rsid w:val="00D5295D"/>
    <w:rsid w:val="00D716E9"/>
    <w:rsid w:val="00D72633"/>
    <w:rsid w:val="00D9010A"/>
    <w:rsid w:val="00DA2DD7"/>
    <w:rsid w:val="00DA43BE"/>
    <w:rsid w:val="00DB1993"/>
    <w:rsid w:val="00DB1C6A"/>
    <w:rsid w:val="00DC6EEE"/>
    <w:rsid w:val="00DE70A0"/>
    <w:rsid w:val="00DF0A92"/>
    <w:rsid w:val="00E12292"/>
    <w:rsid w:val="00E17F35"/>
    <w:rsid w:val="00E34C6A"/>
    <w:rsid w:val="00E647B4"/>
    <w:rsid w:val="00E70110"/>
    <w:rsid w:val="00EA50A2"/>
    <w:rsid w:val="00EC66DB"/>
    <w:rsid w:val="00EF68D3"/>
    <w:rsid w:val="00F15E7E"/>
    <w:rsid w:val="00F17595"/>
    <w:rsid w:val="00F31FBD"/>
    <w:rsid w:val="00F44D9F"/>
    <w:rsid w:val="00F57CBF"/>
    <w:rsid w:val="00F64CC3"/>
    <w:rsid w:val="00F7437E"/>
    <w:rsid w:val="00FC7B8A"/>
    <w:rsid w:val="00FD3865"/>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9E832"/>
  <w15:docId w15:val="{93982C0E-A7C7-4F69-8AD1-E80377C9B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104"/>
    <w:pPr>
      <w:spacing w:after="5" w:line="249" w:lineRule="auto"/>
      <w:ind w:left="10" w:right="1" w:hanging="10"/>
      <w:jc w:val="both"/>
    </w:pPr>
    <w:rPr>
      <w:rFonts w:ascii="Calibri" w:eastAsia="Calibri" w:hAnsi="Calibri" w:cs="Calibri"/>
      <w:color w:val="000000"/>
      <w:sz w:val="22"/>
      <w:lang w:val="en-US" w:bidi="en-US"/>
    </w:rPr>
  </w:style>
  <w:style w:type="paragraph" w:styleId="Titre1">
    <w:name w:val="heading 1"/>
    <w:next w:val="Normal"/>
    <w:link w:val="Titre1Car"/>
    <w:uiPriority w:val="9"/>
    <w:qFormat/>
    <w:pPr>
      <w:keepNext/>
      <w:keepLines/>
      <w:spacing w:after="4" w:line="259" w:lineRule="auto"/>
      <w:ind w:left="10" w:hanging="10"/>
      <w:outlineLvl w:val="0"/>
    </w:pPr>
    <w:rPr>
      <w:rFonts w:ascii="Calibri" w:eastAsia="Calibri" w:hAnsi="Calibri" w:cs="Calibri"/>
      <w:b/>
      <w:color w:val="000000"/>
      <w:sz w:val="22"/>
    </w:rPr>
  </w:style>
  <w:style w:type="paragraph" w:styleId="Titre2">
    <w:name w:val="heading 2"/>
    <w:next w:val="Normal"/>
    <w:link w:val="Titre2Car"/>
    <w:uiPriority w:val="9"/>
    <w:unhideWhenUsed/>
    <w:qFormat/>
    <w:pPr>
      <w:keepNext/>
      <w:keepLines/>
      <w:spacing w:line="265" w:lineRule="auto"/>
      <w:ind w:left="10" w:hanging="10"/>
      <w:outlineLvl w:val="1"/>
    </w:pPr>
    <w:rPr>
      <w:rFonts w:ascii="Calibri" w:eastAsia="Calibri" w:hAnsi="Calibri" w:cs="Calibri"/>
      <w:i/>
      <w:color w:val="00000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Calibri" w:eastAsia="Calibri" w:hAnsi="Calibri" w:cs="Calibri"/>
      <w:i/>
      <w:color w:val="000000"/>
      <w:sz w:val="22"/>
    </w:rPr>
  </w:style>
  <w:style w:type="character" w:customStyle="1" w:styleId="Titre1Car">
    <w:name w:val="Titre 1 Car"/>
    <w:link w:val="Titre1"/>
    <w:uiPriority w:val="9"/>
    <w:rPr>
      <w:rFonts w:ascii="Calibri" w:eastAsia="Calibri" w:hAnsi="Calibri" w:cs="Calibri"/>
      <w:b/>
      <w:color w:val="000000"/>
      <w:sz w:val="22"/>
    </w:rPr>
  </w:style>
  <w:style w:type="character" w:styleId="Marquedecommentaire">
    <w:name w:val="annotation reference"/>
    <w:basedOn w:val="Policepardfaut"/>
    <w:uiPriority w:val="99"/>
    <w:semiHidden/>
    <w:unhideWhenUsed/>
    <w:rsid w:val="001B3AA2"/>
    <w:rPr>
      <w:sz w:val="16"/>
      <w:szCs w:val="16"/>
    </w:rPr>
  </w:style>
  <w:style w:type="paragraph" w:styleId="Commentaire">
    <w:name w:val="annotation text"/>
    <w:basedOn w:val="Normal"/>
    <w:link w:val="CommentaireCar"/>
    <w:uiPriority w:val="99"/>
    <w:unhideWhenUsed/>
    <w:rsid w:val="001B3AA2"/>
    <w:pPr>
      <w:spacing w:line="240" w:lineRule="auto"/>
    </w:pPr>
    <w:rPr>
      <w:sz w:val="20"/>
      <w:szCs w:val="20"/>
    </w:rPr>
  </w:style>
  <w:style w:type="character" w:customStyle="1" w:styleId="CommentaireCar">
    <w:name w:val="Commentaire Car"/>
    <w:basedOn w:val="Policepardfaut"/>
    <w:link w:val="Commentaire"/>
    <w:uiPriority w:val="99"/>
    <w:rsid w:val="001B3AA2"/>
    <w:rPr>
      <w:rFonts w:ascii="Calibri" w:eastAsia="Calibri" w:hAnsi="Calibri" w:cs="Calibri"/>
      <w:color w:val="000000"/>
      <w:sz w:val="20"/>
      <w:szCs w:val="20"/>
      <w:lang w:val="en-US" w:bidi="en-US"/>
    </w:rPr>
  </w:style>
  <w:style w:type="paragraph" w:styleId="Objetducommentaire">
    <w:name w:val="annotation subject"/>
    <w:basedOn w:val="Commentaire"/>
    <w:next w:val="Commentaire"/>
    <w:link w:val="ObjetducommentaireCar"/>
    <w:uiPriority w:val="99"/>
    <w:semiHidden/>
    <w:unhideWhenUsed/>
    <w:rsid w:val="001B3AA2"/>
    <w:rPr>
      <w:b/>
      <w:bCs/>
    </w:rPr>
  </w:style>
  <w:style w:type="character" w:customStyle="1" w:styleId="ObjetducommentaireCar">
    <w:name w:val="Objet du commentaire Car"/>
    <w:basedOn w:val="CommentaireCar"/>
    <w:link w:val="Objetducommentaire"/>
    <w:uiPriority w:val="99"/>
    <w:semiHidden/>
    <w:rsid w:val="001B3AA2"/>
    <w:rPr>
      <w:rFonts w:ascii="Calibri" w:eastAsia="Calibri" w:hAnsi="Calibri" w:cs="Calibri"/>
      <w:b/>
      <w:bCs/>
      <w:color w:val="000000"/>
      <w:sz w:val="20"/>
      <w:szCs w:val="20"/>
      <w:lang w:val="en-US" w:bidi="en-US"/>
    </w:rPr>
  </w:style>
  <w:style w:type="paragraph" w:styleId="Textedebulles">
    <w:name w:val="Balloon Text"/>
    <w:basedOn w:val="Normal"/>
    <w:link w:val="TextedebullesCar"/>
    <w:uiPriority w:val="99"/>
    <w:semiHidden/>
    <w:unhideWhenUsed/>
    <w:rsid w:val="001B3AA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B3AA2"/>
    <w:rPr>
      <w:rFonts w:ascii="Segoe UI" w:eastAsia="Calibri" w:hAnsi="Segoe UI" w:cs="Segoe UI"/>
      <w:color w:val="000000"/>
      <w:sz w:val="18"/>
      <w:szCs w:val="18"/>
      <w:lang w:val="en-US" w:bidi="en-US"/>
    </w:rPr>
  </w:style>
  <w:style w:type="paragraph" w:styleId="Rvision">
    <w:name w:val="Revision"/>
    <w:hidden/>
    <w:uiPriority w:val="99"/>
    <w:semiHidden/>
    <w:rsid w:val="00FD3865"/>
    <w:rPr>
      <w:rFonts w:ascii="Calibri" w:eastAsia="Calibri" w:hAnsi="Calibri" w:cs="Calibri"/>
      <w:color w:val="000000"/>
      <w:sz w:val="22"/>
      <w:lang w:val="en-US" w:bidi="en-US"/>
    </w:rPr>
  </w:style>
  <w:style w:type="character" w:customStyle="1" w:styleId="contentpasted0">
    <w:name w:val="contentpasted0"/>
    <w:basedOn w:val="Policepardfaut"/>
    <w:rsid w:val="00F17595"/>
  </w:style>
  <w:style w:type="paragraph" w:styleId="Paragraphedeliste">
    <w:name w:val="List Paragraph"/>
    <w:basedOn w:val="Normal"/>
    <w:uiPriority w:val="34"/>
    <w:qFormat/>
    <w:rsid w:val="00EC66DB"/>
    <w:pPr>
      <w:spacing w:after="160" w:line="259" w:lineRule="auto"/>
      <w:ind w:left="720" w:right="0" w:firstLine="0"/>
      <w:contextualSpacing/>
      <w:jc w:val="left"/>
    </w:pPr>
    <w:rPr>
      <w:rFonts w:asciiTheme="minorHAnsi" w:eastAsiaTheme="minorHAnsi" w:hAnsiTheme="minorHAnsi" w:cstheme="minorBidi"/>
      <w:color w:val="auto"/>
      <w:szCs w:val="22"/>
      <w:lang w:val="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629309">
      <w:bodyDiv w:val="1"/>
      <w:marLeft w:val="0"/>
      <w:marRight w:val="0"/>
      <w:marTop w:val="0"/>
      <w:marBottom w:val="0"/>
      <w:divBdr>
        <w:top w:val="none" w:sz="0" w:space="0" w:color="auto"/>
        <w:left w:val="none" w:sz="0" w:space="0" w:color="auto"/>
        <w:bottom w:val="none" w:sz="0" w:space="0" w:color="auto"/>
        <w:right w:val="none" w:sz="0" w:space="0" w:color="auto"/>
      </w:divBdr>
      <w:divsChild>
        <w:div w:id="21713974">
          <w:marLeft w:val="0"/>
          <w:marRight w:val="0"/>
          <w:marTop w:val="0"/>
          <w:marBottom w:val="0"/>
          <w:divBdr>
            <w:top w:val="none" w:sz="0" w:space="0" w:color="auto"/>
            <w:left w:val="none" w:sz="0" w:space="0" w:color="auto"/>
            <w:bottom w:val="none" w:sz="0" w:space="0" w:color="auto"/>
            <w:right w:val="none" w:sz="0" w:space="0" w:color="auto"/>
          </w:divBdr>
        </w:div>
        <w:div w:id="718895508">
          <w:marLeft w:val="0"/>
          <w:marRight w:val="0"/>
          <w:marTop w:val="0"/>
          <w:marBottom w:val="0"/>
          <w:divBdr>
            <w:top w:val="none" w:sz="0" w:space="0" w:color="auto"/>
            <w:left w:val="none" w:sz="0" w:space="0" w:color="auto"/>
            <w:bottom w:val="none" w:sz="0" w:space="0" w:color="auto"/>
            <w:right w:val="none" w:sz="0" w:space="0" w:color="auto"/>
          </w:divBdr>
        </w:div>
        <w:div w:id="20133184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9c14a14-b13c-497e-a91a-64ce7d3cbe81" xsi:nil="true"/>
    <lcf76f155ced4ddcb4097134ff3c332f xmlns="f2db637a-a43c-475a-b2d9-567e1781fca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D1777832C480042B4BF46A9F9B009E8" ma:contentTypeVersion="13" ma:contentTypeDescription="Ein neues Dokument erstellen." ma:contentTypeScope="" ma:versionID="17d4172ee97b00c1e184384fe4e35a4b">
  <xsd:schema xmlns:xsd="http://www.w3.org/2001/XMLSchema" xmlns:xs="http://www.w3.org/2001/XMLSchema" xmlns:p="http://schemas.microsoft.com/office/2006/metadata/properties" xmlns:ns2="a9c14a14-b13c-497e-a91a-64ce7d3cbe81" xmlns:ns3="f2db637a-a43c-475a-b2d9-567e1781fcad" targetNamespace="http://schemas.microsoft.com/office/2006/metadata/properties" ma:root="true" ma:fieldsID="38d78a5eb5de5fe458d1fedaab863a97" ns2:_="" ns3:_="">
    <xsd:import namespace="a9c14a14-b13c-497e-a91a-64ce7d3cbe81"/>
    <xsd:import namespace="f2db637a-a43c-475a-b2d9-567e1781fca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14a14-b13c-497e-a91a-64ce7d3cbe81"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6" nillable="true" ma:displayName="Taxonomy Catch All Column" ma:hidden="true" ma:list="{84a390e3-b27c-4e33-b09b-1680840a821d}" ma:internalName="TaxCatchAll" ma:showField="CatchAllData" ma:web="a9c14a14-b13c-497e-a91a-64ce7d3cbe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db637a-a43c-475a-b2d9-567e1781fca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bfbbefd0-e8eb-4f7e-a1fb-710bd19f670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7AEECC-D314-43FD-A60F-4902768DFECA}">
  <ds:schemaRefs>
    <ds:schemaRef ds:uri="http://schemas.microsoft.com/office/2006/metadata/properties"/>
    <ds:schemaRef ds:uri="http://schemas.microsoft.com/office/infopath/2007/PartnerControls"/>
    <ds:schemaRef ds:uri="8992b021-8ce2-4602-bb45-2fb1f12f16a5"/>
    <ds:schemaRef ds:uri="0bdda072-4448-4f81-aae0-4323abc98d26"/>
  </ds:schemaRefs>
</ds:datastoreItem>
</file>

<file path=customXml/itemProps2.xml><?xml version="1.0" encoding="utf-8"?>
<ds:datastoreItem xmlns:ds="http://schemas.openxmlformats.org/officeDocument/2006/customXml" ds:itemID="{20FCA5D9-EABD-4C45-8D88-A156377769E9}">
  <ds:schemaRefs>
    <ds:schemaRef ds:uri="http://schemas.microsoft.com/sharepoint/v3/contenttype/forms"/>
  </ds:schemaRefs>
</ds:datastoreItem>
</file>

<file path=customXml/itemProps3.xml><?xml version="1.0" encoding="utf-8"?>
<ds:datastoreItem xmlns:ds="http://schemas.openxmlformats.org/officeDocument/2006/customXml" ds:itemID="{F8E6324A-991B-4F38-BE40-F65AC86AF5D2}"/>
</file>

<file path=docProps/app.xml><?xml version="1.0" encoding="utf-8"?>
<Properties xmlns="http://schemas.openxmlformats.org/officeDocument/2006/extended-properties" xmlns:vt="http://schemas.openxmlformats.org/officeDocument/2006/docPropsVTypes">
  <Template>Normal</Template>
  <TotalTime>0</TotalTime>
  <Pages>4</Pages>
  <Words>1319</Words>
  <Characters>8315</Characters>
  <Application>Microsoft Office Word</Application>
  <DocSecurity>0</DocSecurity>
  <Lines>69</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Wagner, Maria</dc:creator>
  <cp:keywords/>
  <cp:lastModifiedBy>Alice Dufour-Feronce</cp:lastModifiedBy>
  <cp:revision>18</cp:revision>
  <dcterms:created xsi:type="dcterms:W3CDTF">2022-11-30T13:47:00Z</dcterms:created>
  <dcterms:modified xsi:type="dcterms:W3CDTF">2023-06-02T09:25:00Z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0x010100D4BD0670CDCC674F826D3F39EE1EFD28</vt:lpwstr>
  </property>
  <property fmtid="{D5CDD505-2E9C-101B-9397-08002B2CF9AE}" pid="3" name="MediaServiceImageTags">
    <vt:lpwstr/>
  </property>
</Properties>
</file>